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D832D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D832D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5E374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9704A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35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952B1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27 декабр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9704A4" w:rsidRPr="009704A4" w:rsidRDefault="00FE4991" w:rsidP="009704A4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9704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.Решение № 125 от 27.12.2024 </w:t>
            </w:r>
            <w:r w:rsidR="009704A4" w:rsidRPr="009704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 изменении структуры аппарата Администрации Недвиговского</w:t>
            </w:r>
          </w:p>
          <w:p w:rsidR="0026027F" w:rsidRDefault="009704A4" w:rsidP="009704A4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Сельского </w:t>
            </w:r>
            <w:r w:rsidRPr="009704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поселения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……………………………………………………………………………………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 стр.</w:t>
            </w:r>
          </w:p>
          <w:p w:rsidR="009704A4" w:rsidRPr="00FE4991" w:rsidRDefault="009704A4" w:rsidP="009704A4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2. Решение № 126 от 27.12.2024 </w:t>
            </w:r>
            <w:r w:rsidRPr="009704A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 бюджете Недвиговского сельского поселения Мясниковского района на 2025 год и плановый период 2026 и 2027 годов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…………………………………………… </w:t>
            </w:r>
            <w:r w:rsidR="00952B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 стр.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  <w:p w:rsidR="005E374B" w:rsidRPr="009E26E5" w:rsidRDefault="005E374B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28AA" w:rsidRDefault="004D28AA" w:rsidP="009704A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04A4" w:rsidRPr="009704A4" w:rsidRDefault="009704A4" w:rsidP="009704A4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9704A4" w:rsidRPr="009704A4" w:rsidRDefault="009704A4" w:rsidP="009704A4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9704A4" w:rsidRPr="009704A4" w:rsidRDefault="009704A4" w:rsidP="009704A4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9704A4" w:rsidRPr="009704A4" w:rsidRDefault="009704A4" w:rsidP="009704A4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9704A4" w:rsidRPr="009704A4" w:rsidRDefault="009704A4" w:rsidP="009704A4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9704A4" w:rsidRPr="009704A4" w:rsidRDefault="009704A4" w:rsidP="009704A4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A4" w:rsidRPr="009704A4" w:rsidRDefault="009704A4" w:rsidP="009704A4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9704A4" w:rsidRPr="009704A4" w:rsidRDefault="009704A4" w:rsidP="009704A4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A4" w:rsidRPr="009704A4" w:rsidRDefault="009704A4" w:rsidP="009704A4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9704A4" w:rsidRPr="009704A4" w:rsidRDefault="009704A4" w:rsidP="009704A4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A4" w:rsidRPr="009704A4" w:rsidRDefault="009704A4" w:rsidP="009704A4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A4" w:rsidRPr="009704A4" w:rsidRDefault="009704A4" w:rsidP="009704A4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8"/>
          <w:lang w:eastAsia="ru-RU"/>
        </w:rPr>
        <w:t>27.12.2024 года                                    № 125                              х. Недвиговка</w:t>
      </w: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04A4" w:rsidRPr="009704A4" w:rsidRDefault="009704A4" w:rsidP="009704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>Об изменении структуры аппарата</w:t>
      </w:r>
    </w:p>
    <w:p w:rsidR="009704A4" w:rsidRPr="009704A4" w:rsidRDefault="009704A4" w:rsidP="009704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Администрации Недвиговского</w:t>
      </w:r>
    </w:p>
    <w:p w:rsidR="009704A4" w:rsidRPr="009704A4" w:rsidRDefault="009704A4" w:rsidP="009704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>сельского поселения</w:t>
      </w: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04A4" w:rsidRPr="009704A4" w:rsidRDefault="009704A4" w:rsidP="009704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В соответствии с Федеральным законом от 06.10.2003 г.  № 131-ФЗ  </w:t>
      </w:r>
    </w:p>
    <w:p w:rsidR="009704A4" w:rsidRPr="009704A4" w:rsidRDefault="009704A4" w:rsidP="009704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>«Об общих принципах организации местного самоуправления в Российской Федерации», рассмотрев представление Главы Недвиговского сельского поселения об изменении структуры аппарата Администрации Недвиговского сельского поселения, руководствуясь ст.26 Устава муниципального образования «</w:t>
      </w:r>
      <w:proofErr w:type="spellStart"/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Недвиговское</w:t>
      </w:r>
      <w:proofErr w:type="spellEnd"/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сельское поселение», Собрание депутатов Недвиговского сельского поселения</w:t>
      </w: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РЕШИЛО:</w:t>
      </w: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1.  Изменить структуру аппарата Администрации Недвиговского сельского поселения (приложение).</w:t>
      </w:r>
    </w:p>
    <w:p w:rsidR="009704A4" w:rsidRPr="009704A4" w:rsidRDefault="009704A4" w:rsidP="009704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2. Настоящее Решение вступает в силу с 01.01.2025 года.</w:t>
      </w: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3.  Контроль за исполнением настоящего решения возложить на</w:t>
      </w: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главу Администрации Недвиговского сельского поселения.</w:t>
      </w: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Председатель Собрания депутатов –</w:t>
      </w:r>
    </w:p>
    <w:p w:rsidR="009704A4" w:rsidRPr="009704A4" w:rsidRDefault="009704A4" w:rsidP="00970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9704A4" w:rsidRPr="009704A4" w:rsidSect="00447BDE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глава Недвиговского сельского  поселения                              О. И. </w:t>
      </w:r>
      <w:proofErr w:type="spellStart"/>
      <w:r w:rsidRPr="009704A4">
        <w:rPr>
          <w:rFonts w:ascii="Times New Roman" w:eastAsia="Times New Roman" w:hAnsi="Times New Roman" w:cs="Times New Roman"/>
          <w:sz w:val="28"/>
          <w:szCs w:val="24"/>
          <w:lang w:eastAsia="ru-RU"/>
        </w:rPr>
        <w:t>Локтионова</w:t>
      </w:r>
      <w:proofErr w:type="spellEnd"/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952B1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704A4" w:rsidRPr="00C8438B" w:rsidRDefault="009704A4" w:rsidP="009704A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Приложение к решению</w:t>
      </w:r>
    </w:p>
    <w:p w:rsidR="009704A4" w:rsidRPr="00C8438B" w:rsidRDefault="009704A4" w:rsidP="009704A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Собрания депутатов Недвиговского сельского поселения «Об утверждении структуры Администрации Недвиговского сельского по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селения»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от  27.12.2024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года № 12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5</w:t>
      </w:r>
    </w:p>
    <w:p w:rsidR="009704A4" w:rsidRDefault="009704A4" w:rsidP="009704A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04A4" w:rsidRPr="00C8438B" w:rsidRDefault="009704A4" w:rsidP="00952B1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Администрации Недвиговского сельского поселения</w:t>
      </w:r>
    </w:p>
    <w:p w:rsidR="009704A4" w:rsidRPr="00C8438B" w:rsidRDefault="009704A4" w:rsidP="009704A4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4A4" w:rsidRPr="00C8438B" w:rsidRDefault="009704A4" w:rsidP="009704A4">
      <w:pPr>
        <w:keepNext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Глава Администрации Недвиговского сельского поселения, назначенный по контракту</w:t>
      </w:r>
    </w:p>
    <w:p w:rsidR="009704A4" w:rsidRDefault="009704A4" w:rsidP="009704A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 </w:t>
      </w:r>
      <w:proofErr w:type="spellStart"/>
      <w:r w:rsidRPr="00C843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м.с</w:t>
      </w:r>
      <w:proofErr w:type="spellEnd"/>
      <w:r w:rsidRPr="00C843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</w:p>
    <w:p w:rsidR="00952B1F" w:rsidRDefault="009704A4" w:rsidP="009704A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9704A4">
        <w:rPr>
          <w:rFonts w:ascii="Times New Roman" w:hAnsi="Times New Roman" w:cs="Times New Roman"/>
          <w:b/>
          <w:bCs/>
          <w:u w:val="single"/>
        </w:rPr>
        <w:t>Ведущий специалист по правовой работе</w:t>
      </w:r>
      <w:r w:rsidRPr="009704A4">
        <w:rPr>
          <w:rFonts w:ascii="Times New Roman" w:hAnsi="Times New Roman" w:cs="Times New Roman"/>
          <w:bCs/>
        </w:rPr>
        <w:t>-</w:t>
      </w:r>
    </w:p>
    <w:p w:rsidR="009704A4" w:rsidRDefault="009704A4" w:rsidP="009704A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9704A4">
        <w:rPr>
          <w:rFonts w:ascii="Times New Roman" w:hAnsi="Times New Roman" w:cs="Times New Roman"/>
        </w:rPr>
        <w:t xml:space="preserve"> (правовая работа, </w:t>
      </w:r>
      <w:r w:rsidRPr="009704A4">
        <w:rPr>
          <w:rFonts w:ascii="Times New Roman" w:hAnsi="Times New Roman" w:cs="Times New Roman"/>
          <w:bCs/>
        </w:rPr>
        <w:t>работа с обращениями граждан, кадровая работа, обеспечение подготовки работы Собрания депутатов</w:t>
      </w:r>
      <w:r w:rsidRPr="009704A4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9704A4">
        <w:rPr>
          <w:rFonts w:ascii="Times New Roman" w:hAnsi="Times New Roman" w:cs="Times New Roman"/>
          <w:bCs/>
        </w:rPr>
        <w:t>поселения</w:t>
      </w:r>
      <w:r>
        <w:rPr>
          <w:rFonts w:ascii="Times New Roman" w:hAnsi="Times New Roman" w:cs="Times New Roman"/>
          <w:bCs/>
        </w:rPr>
        <w:t>, ведение официального сайта администрации Недвиговского сельского поселения</w:t>
      </w:r>
      <w:r w:rsidRPr="009704A4">
        <w:rPr>
          <w:rFonts w:ascii="Times New Roman" w:hAnsi="Times New Roman" w:cs="Times New Roman"/>
          <w:bCs/>
        </w:rPr>
        <w:t>)</w:t>
      </w:r>
    </w:p>
    <w:p w:rsidR="009704A4" w:rsidRPr="009704A4" w:rsidRDefault="00952B1F" w:rsidP="00952B1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</w:rPr>
        <w:t>1</w:t>
      </w:r>
      <w:r w:rsidR="009704A4" w:rsidRPr="009704A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704A4" w:rsidRPr="009704A4">
        <w:rPr>
          <w:rFonts w:ascii="Times New Roman" w:hAnsi="Times New Roman" w:cs="Times New Roman"/>
          <w:b/>
          <w:bCs/>
        </w:rPr>
        <w:t>м.с</w:t>
      </w:r>
      <w:proofErr w:type="spellEnd"/>
    </w:p>
    <w:p w:rsidR="009704A4" w:rsidRPr="00C8438B" w:rsidRDefault="009704A4" w:rsidP="009704A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Сектор экономики и финансов</w:t>
      </w:r>
    </w:p>
    <w:p w:rsidR="009704A4" w:rsidRPr="00C8438B" w:rsidRDefault="009704A4" w:rsidP="009704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704A4" w:rsidRPr="00952B1F" w:rsidRDefault="009704A4" w:rsidP="009704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952B1F">
        <w:rPr>
          <w:rFonts w:ascii="Times New Roman" w:eastAsia="Times New Roman" w:hAnsi="Times New Roman" w:cs="Times New Roman"/>
          <w:b/>
          <w:bCs/>
          <w:lang w:eastAsia="ru-RU"/>
        </w:rPr>
        <w:t>1</w:t>
      </w:r>
      <w:r w:rsidRPr="00952B1F">
        <w:rPr>
          <w:rFonts w:ascii="Times New Roman" w:eastAsia="Times New Roman" w:hAnsi="Times New Roman" w:cs="Times New Roman"/>
          <w:bCs/>
          <w:lang w:eastAsia="ru-RU"/>
        </w:rPr>
        <w:t xml:space="preserve">. Начальник сектора экономики и финансов (формирование и исполнение бюджета поселения; контроль за исполнением бюджета поселения; финансовое планирование) -1ед. </w:t>
      </w:r>
      <w:proofErr w:type="spellStart"/>
      <w:r w:rsidRPr="00952B1F">
        <w:rPr>
          <w:rFonts w:ascii="Times New Roman" w:eastAsia="Times New Roman" w:hAnsi="Times New Roman" w:cs="Times New Roman"/>
          <w:bCs/>
          <w:lang w:eastAsia="ru-RU"/>
        </w:rPr>
        <w:t>м.с</w:t>
      </w:r>
      <w:proofErr w:type="spellEnd"/>
      <w:r w:rsidRPr="00952B1F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9704A4" w:rsidRPr="00952B1F" w:rsidRDefault="009704A4" w:rsidP="009704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952B1F">
        <w:rPr>
          <w:rFonts w:ascii="Times New Roman" w:eastAsia="Times New Roman" w:hAnsi="Times New Roman" w:cs="Times New Roman"/>
          <w:b/>
          <w:bCs/>
          <w:lang w:eastAsia="ru-RU"/>
        </w:rPr>
        <w:t>2</w:t>
      </w:r>
      <w:r w:rsidRPr="00952B1F">
        <w:rPr>
          <w:rFonts w:ascii="Times New Roman" w:eastAsia="Times New Roman" w:hAnsi="Times New Roman" w:cs="Times New Roman"/>
          <w:bCs/>
          <w:lang w:eastAsia="ru-RU"/>
        </w:rPr>
        <w:t xml:space="preserve">. Ведущий специалист (бухгалтер) </w:t>
      </w:r>
      <w:r w:rsidRPr="00952B1F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952B1F">
        <w:rPr>
          <w:rFonts w:ascii="Times New Roman" w:eastAsia="Times New Roman" w:hAnsi="Times New Roman" w:cs="Times New Roman"/>
          <w:bCs/>
          <w:lang w:eastAsia="ru-RU"/>
        </w:rPr>
        <w:t xml:space="preserve">исполнение расходной части бюджета, бухгалтерский учет и отчетность; статистическая отчетность) – 1ед. </w:t>
      </w:r>
      <w:proofErr w:type="spellStart"/>
      <w:r w:rsidRPr="00952B1F">
        <w:rPr>
          <w:rFonts w:ascii="Times New Roman" w:eastAsia="Times New Roman" w:hAnsi="Times New Roman" w:cs="Times New Roman"/>
          <w:bCs/>
          <w:lang w:eastAsia="ru-RU"/>
        </w:rPr>
        <w:t>м.с</w:t>
      </w:r>
      <w:proofErr w:type="spellEnd"/>
    </w:p>
    <w:p w:rsidR="00952B1F" w:rsidRPr="00952B1F" w:rsidRDefault="00952B1F" w:rsidP="00952B1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952B1F">
        <w:rPr>
          <w:rFonts w:ascii="Times New Roman" w:hAnsi="Times New Roman" w:cs="Times New Roman"/>
          <w:b/>
          <w:bCs/>
        </w:rPr>
        <w:t>3</w:t>
      </w:r>
      <w:r w:rsidRPr="00952B1F">
        <w:rPr>
          <w:rFonts w:ascii="Times New Roman" w:hAnsi="Times New Roman" w:cs="Times New Roman"/>
          <w:bCs/>
        </w:rPr>
        <w:t>. Ведущий специалист по закупкам –</w:t>
      </w:r>
      <w:r>
        <w:rPr>
          <w:rFonts w:ascii="Times New Roman" w:hAnsi="Times New Roman" w:cs="Times New Roman"/>
          <w:bCs/>
        </w:rPr>
        <w:t xml:space="preserve"> (0,5 ст. </w:t>
      </w:r>
      <w:proofErr w:type="spellStart"/>
      <w:r>
        <w:rPr>
          <w:rFonts w:ascii="Times New Roman" w:hAnsi="Times New Roman" w:cs="Times New Roman"/>
          <w:bCs/>
        </w:rPr>
        <w:t>м.с</w:t>
      </w:r>
      <w:proofErr w:type="spellEnd"/>
      <w:r>
        <w:rPr>
          <w:rFonts w:ascii="Times New Roman" w:hAnsi="Times New Roman" w:cs="Times New Roman"/>
          <w:bCs/>
        </w:rPr>
        <w:t>.)</w:t>
      </w:r>
    </w:p>
    <w:p w:rsidR="009704A4" w:rsidRPr="00952B1F" w:rsidRDefault="00952B1F" w:rsidP="009704A4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952B1F">
        <w:rPr>
          <w:rFonts w:ascii="Times New Roman" w:eastAsia="Times New Roman" w:hAnsi="Times New Roman" w:cs="Times New Roman"/>
          <w:b/>
          <w:bCs/>
          <w:lang w:eastAsia="ru-RU"/>
        </w:rPr>
        <w:t>4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.Специалист 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 xml:space="preserve">первой </w:t>
      </w:r>
      <w:r w:rsidR="009704A4" w:rsidRPr="00952B1F">
        <w:rPr>
          <w:rFonts w:ascii="Times New Roman" w:eastAsia="Times New Roman" w:hAnsi="Times New Roman" w:cs="Times New Roman"/>
          <w:bCs/>
          <w:lang w:eastAsia="ru-RU"/>
        </w:rPr>
        <w:t xml:space="preserve"> категории</w:t>
      </w:r>
      <w:proofErr w:type="gramEnd"/>
      <w:r w:rsidR="009704A4" w:rsidRPr="00952B1F">
        <w:rPr>
          <w:rFonts w:ascii="Times New Roman" w:eastAsia="Times New Roman" w:hAnsi="Times New Roman" w:cs="Times New Roman"/>
          <w:bCs/>
          <w:lang w:eastAsia="ru-RU"/>
        </w:rPr>
        <w:t xml:space="preserve"> по налогам и сборам   - 1ед. </w:t>
      </w:r>
      <w:proofErr w:type="spellStart"/>
      <w:r w:rsidR="009704A4" w:rsidRPr="00952B1F">
        <w:rPr>
          <w:rFonts w:ascii="Times New Roman" w:eastAsia="Times New Roman" w:hAnsi="Times New Roman" w:cs="Times New Roman"/>
          <w:bCs/>
          <w:lang w:eastAsia="ru-RU"/>
        </w:rPr>
        <w:t>м.с</w:t>
      </w:r>
      <w:proofErr w:type="spellEnd"/>
      <w:r w:rsidR="009704A4" w:rsidRPr="00952B1F">
        <w:rPr>
          <w:rFonts w:ascii="Times New Roman" w:eastAsia="Times New Roman" w:hAnsi="Times New Roman" w:cs="Times New Roman"/>
          <w:bCs/>
          <w:lang w:eastAsia="ru-RU"/>
        </w:rPr>
        <w:t xml:space="preserve">             </w:t>
      </w:r>
    </w:p>
    <w:p w:rsidR="009704A4" w:rsidRPr="00C8438B" w:rsidRDefault="00952B1F" w:rsidP="009704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Всего – 4 </w:t>
      </w:r>
      <w:r w:rsidR="009704A4" w:rsidRPr="00C8438B">
        <w:rPr>
          <w:rFonts w:ascii="Times New Roman" w:eastAsia="Times New Roman" w:hAnsi="Times New Roman" w:cs="Times New Roman"/>
          <w:b/>
          <w:bCs/>
          <w:lang w:eastAsia="ru-RU"/>
        </w:rPr>
        <w:t xml:space="preserve">ед. </w:t>
      </w:r>
      <w:proofErr w:type="spellStart"/>
      <w:proofErr w:type="gramStart"/>
      <w:r w:rsidR="009704A4" w:rsidRPr="00C8438B">
        <w:rPr>
          <w:rFonts w:ascii="Times New Roman" w:eastAsia="Times New Roman" w:hAnsi="Times New Roman" w:cs="Times New Roman"/>
          <w:b/>
          <w:bCs/>
          <w:lang w:eastAsia="ru-RU"/>
        </w:rPr>
        <w:t>м.с</w:t>
      </w:r>
      <w:proofErr w:type="spellEnd"/>
      <w:r w:rsidR="009704A4" w:rsidRPr="00C8438B"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lang w:eastAsia="ru-RU"/>
        </w:rPr>
        <w:t>3,5 ст.)</w:t>
      </w:r>
    </w:p>
    <w:tbl>
      <w:tblPr>
        <w:tblpPr w:leftFromText="180" w:rightFromText="180" w:horzAnchor="page" w:tblpX="1" w:tblpY="1560"/>
        <w:tblW w:w="31680" w:type="dxa"/>
        <w:tblLook w:val="04A0" w:firstRow="1" w:lastRow="0" w:firstColumn="1" w:lastColumn="0" w:noHBand="0" w:noVBand="1"/>
      </w:tblPr>
      <w:tblGrid>
        <w:gridCol w:w="31680"/>
      </w:tblGrid>
      <w:tr w:rsidR="009704A4" w:rsidRPr="00E5145E" w:rsidTr="000801F6">
        <w:trPr>
          <w:trHeight w:val="535"/>
        </w:trPr>
        <w:tc>
          <w:tcPr>
            <w:tcW w:w="31680" w:type="dxa"/>
          </w:tcPr>
          <w:p w:rsidR="009704A4" w:rsidRPr="00C8438B" w:rsidRDefault="009704A4" w:rsidP="000801F6">
            <w:pPr>
              <w:tabs>
                <w:tab w:val="left" w:pos="31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ab/>
            </w:r>
            <w:r w:rsidRPr="00C8438B">
              <w:rPr>
                <w:rFonts w:ascii="Times New Roman" w:hAnsi="Times New Roman" w:cs="Times New Roman"/>
              </w:rPr>
              <w:t xml:space="preserve">                  </w:t>
            </w:r>
            <w:r>
              <w:rPr>
                <w:rFonts w:ascii="Times New Roman" w:hAnsi="Times New Roman" w:cs="Times New Roman"/>
              </w:rPr>
              <w:t xml:space="preserve">                        </w:t>
            </w:r>
            <w:r w:rsidRPr="00C8438B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</w:t>
            </w:r>
          </w:p>
        </w:tc>
      </w:tr>
    </w:tbl>
    <w:p w:rsidR="009704A4" w:rsidRPr="00C8438B" w:rsidRDefault="009704A4" w:rsidP="009704A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Сектор по вопросам местного самоуправления</w:t>
      </w:r>
    </w:p>
    <w:p w:rsidR="009704A4" w:rsidRPr="00C8438B" w:rsidRDefault="009704A4" w:rsidP="009704A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1.  Начальник сектора по вопросам местного самоуправления (вопросы местного самоуправления, жилищно-коммунального хозяйства, земельно- имущественные вопросы)-1 </w:t>
      </w:r>
      <w:proofErr w:type="spell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м.с</w:t>
      </w:r>
      <w:proofErr w:type="spellEnd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.;</w:t>
      </w:r>
    </w:p>
    <w:p w:rsidR="009704A4" w:rsidRPr="00C8438B" w:rsidRDefault="00952B1F" w:rsidP="009704A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.Ведущий специалист по земельным и имущественным   вопросам (землеустройство и землепользование; управление муниципальным имуществом; природоохранные вопросы; земельный контроль за землями поселения, ввод в эксплуатацию ИЖЗ, работа в системах СИР, ГАС Управление, «Реестр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государственных услуг)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-  (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0,5 ст.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м.с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>.)</w:t>
      </w:r>
    </w:p>
    <w:p w:rsidR="009704A4" w:rsidRPr="00C8438B" w:rsidRDefault="009704A4" w:rsidP="009704A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4. Ведущий специалист по вопросам ЖКХ - организация благоустройства территории поселения, (вопросы жилищно-коммунального хозяйства; вопросы ГО, ЧС, обеспечение подготовки и проведения выборов) – </w:t>
      </w:r>
      <w:r w:rsidR="00952B1F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0,5 ст. </w:t>
      </w:r>
      <w:proofErr w:type="spell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м.с</w:t>
      </w:r>
      <w:proofErr w:type="spellEnd"/>
      <w:r w:rsidR="00952B1F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9704A4" w:rsidRPr="00C8438B" w:rsidRDefault="009704A4" w:rsidP="009704A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5. Инспектор по вопросам ЖКХ, земельным и имущественным   вопросам. - 1 ед.</w:t>
      </w:r>
    </w:p>
    <w:p w:rsidR="009704A4" w:rsidRDefault="009704A4" w:rsidP="009704A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</w:p>
    <w:p w:rsidR="009704A4" w:rsidRDefault="009704A4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Всего: 3,5 ст. </w:t>
      </w:r>
      <w:proofErr w:type="spellStart"/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>м.с</w:t>
      </w:r>
      <w:proofErr w:type="spellEnd"/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>.; 1 ед. тех. Работник</w:t>
      </w:r>
    </w:p>
    <w:p w:rsidR="009704A4" w:rsidRDefault="009704A4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                                                   </w:t>
      </w:r>
    </w:p>
    <w:p w:rsidR="009704A4" w:rsidRPr="00C8438B" w:rsidRDefault="009704A4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                                                        </w:t>
      </w:r>
      <w:r w:rsidRPr="00C8438B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Технические работники</w:t>
      </w:r>
    </w:p>
    <w:p w:rsidR="009704A4" w:rsidRDefault="009704A4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704A4" w:rsidRPr="00C8438B" w:rsidRDefault="00952B1F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Инспектор по делопроизводству </w:t>
      </w:r>
      <w:proofErr w:type="spellStart"/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>х.Недвиговка</w:t>
      </w:r>
      <w:proofErr w:type="spellEnd"/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–    1 ед.</w:t>
      </w:r>
    </w:p>
    <w:p w:rsidR="009704A4" w:rsidRPr="00C8438B" w:rsidRDefault="00952B1F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Инспектор по делопроизводству </w:t>
      </w:r>
      <w:proofErr w:type="spellStart"/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>х.Веселый</w:t>
      </w:r>
      <w:proofErr w:type="spellEnd"/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1 ед.</w:t>
      </w:r>
    </w:p>
    <w:p w:rsidR="009704A4" w:rsidRPr="00C8438B" w:rsidRDefault="00952B1F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>Инспектор по закупкам                                            - 1 ед.</w:t>
      </w:r>
    </w:p>
    <w:p w:rsidR="009704A4" w:rsidRPr="00C8438B" w:rsidRDefault="00952B1F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Инспектор по молодежной политике                    - 0,5 </w:t>
      </w:r>
      <w:proofErr w:type="spellStart"/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>ст</w:t>
      </w:r>
      <w:proofErr w:type="spellEnd"/>
    </w:p>
    <w:p w:rsidR="009704A4" w:rsidRPr="00C8438B" w:rsidRDefault="00952B1F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5. </w:t>
      </w:r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Инспектор по информационным технологиям     - 0,5 </w:t>
      </w:r>
      <w:proofErr w:type="spellStart"/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>ст</w:t>
      </w:r>
      <w:proofErr w:type="spellEnd"/>
    </w:p>
    <w:p w:rsidR="009704A4" w:rsidRPr="00C8438B" w:rsidRDefault="00952B1F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 Инспектор ВУС</w:t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          </w:t>
      </w:r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- 1 ед. </w:t>
      </w:r>
      <w:r w:rsidR="009704A4" w:rsidRPr="00C8438B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9704A4" w:rsidRDefault="009704A4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704A4" w:rsidRDefault="009704A4" w:rsidP="009704A4">
      <w:pPr>
        <w:widowControl w:val="0"/>
        <w:spacing w:after="0" w:line="240" w:lineRule="auto"/>
      </w:pPr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>Всего: 5 ед. тех. работ</w:t>
      </w:r>
      <w:r w:rsidRPr="00C8438B">
        <w:t xml:space="preserve"> </w:t>
      </w:r>
    </w:p>
    <w:p w:rsidR="009704A4" w:rsidRPr="00C8438B" w:rsidRDefault="009704A4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>
        <w:t xml:space="preserve">                                                                     </w:t>
      </w:r>
      <w:r w:rsidRPr="00C8438B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Обслуживающий персонал</w:t>
      </w:r>
    </w:p>
    <w:p w:rsidR="009704A4" w:rsidRPr="00C8438B" w:rsidRDefault="009704A4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1. Водитель- 1ед.</w:t>
      </w:r>
    </w:p>
    <w:p w:rsidR="009704A4" w:rsidRPr="00C8438B" w:rsidRDefault="009704A4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2. Сторож- 1 ед.</w:t>
      </w:r>
    </w:p>
    <w:p w:rsidR="009704A4" w:rsidRDefault="009704A4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Всего -2 </w:t>
      </w:r>
      <w:proofErr w:type="spellStart"/>
      <w:proofErr w:type="gramStart"/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>ед</w:t>
      </w:r>
      <w:proofErr w:type="spellEnd"/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.</w:t>
      </w:r>
      <w:proofErr w:type="gramEnd"/>
    </w:p>
    <w:p w:rsidR="009704A4" w:rsidRPr="00C8438B" w:rsidRDefault="009704A4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Итого в аппарате Администрации </w:t>
      </w:r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>Недвиговского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сельского поселения - 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15,</w:t>
      </w:r>
      <w:proofErr w:type="gram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5  единиц</w:t>
      </w:r>
      <w:proofErr w:type="gramEnd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9704A4" w:rsidRDefault="009704A4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</w:t>
      </w:r>
      <w:r w:rsidR="00952B1F">
        <w:rPr>
          <w:rFonts w:ascii="Times New Roman" w:eastAsia="Times New Roman" w:hAnsi="Times New Roman" w:cs="Times New Roman"/>
          <w:color w:val="000000"/>
          <w:lang w:eastAsia="ru-RU"/>
        </w:rPr>
        <w:t xml:space="preserve">      9 </w:t>
      </w:r>
      <w:proofErr w:type="spellStart"/>
      <w:proofErr w:type="gramStart"/>
      <w:r w:rsidR="00952B1F">
        <w:rPr>
          <w:rFonts w:ascii="Times New Roman" w:eastAsia="Times New Roman" w:hAnsi="Times New Roman" w:cs="Times New Roman"/>
          <w:color w:val="000000"/>
          <w:lang w:eastAsia="ru-RU"/>
        </w:rPr>
        <w:t>м.с</w:t>
      </w:r>
      <w:proofErr w:type="spellEnd"/>
      <w:r w:rsidR="00952B1F">
        <w:rPr>
          <w:rFonts w:ascii="Times New Roman" w:eastAsia="Times New Roman" w:hAnsi="Times New Roman" w:cs="Times New Roman"/>
          <w:color w:val="000000"/>
          <w:lang w:eastAsia="ru-RU"/>
        </w:rPr>
        <w:t>.(</w:t>
      </w:r>
      <w:proofErr w:type="gramEnd"/>
      <w:r w:rsidR="00952B1F">
        <w:rPr>
          <w:rFonts w:ascii="Times New Roman" w:eastAsia="Times New Roman" w:hAnsi="Times New Roman" w:cs="Times New Roman"/>
          <w:color w:val="000000"/>
          <w:lang w:eastAsia="ru-RU"/>
        </w:rPr>
        <w:t xml:space="preserve">7,5 </w:t>
      </w:r>
      <w:proofErr w:type="spellStart"/>
      <w:r w:rsidR="00952B1F">
        <w:rPr>
          <w:rFonts w:ascii="Times New Roman" w:eastAsia="Times New Roman" w:hAnsi="Times New Roman" w:cs="Times New Roman"/>
          <w:color w:val="000000"/>
          <w:lang w:eastAsia="ru-RU"/>
        </w:rPr>
        <w:t>ст</w:t>
      </w:r>
      <w:proofErr w:type="spellEnd"/>
      <w:r w:rsidR="00952B1F">
        <w:rPr>
          <w:rFonts w:ascii="Times New Roman" w:eastAsia="Times New Roman" w:hAnsi="Times New Roman" w:cs="Times New Roman"/>
          <w:color w:val="000000"/>
          <w:lang w:eastAsia="ru-RU"/>
        </w:rPr>
        <w:t xml:space="preserve">) 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; 6 – технический персонал;</w:t>
      </w:r>
      <w:r w:rsidRPr="00C8438B">
        <w:t xml:space="preserve"> 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2 – обслуживающий персонал</w:t>
      </w: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Pr="00BF1622" w:rsidRDefault="00BF1622" w:rsidP="00BF1622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РОСТОВСКАЯ ОБЛАСТЬ</w:t>
      </w:r>
    </w:p>
    <w:p w:rsidR="00BF1622" w:rsidRPr="00BF1622" w:rsidRDefault="00BF1622" w:rsidP="00BF1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BF1622" w:rsidRPr="00BF1622" w:rsidRDefault="00BF1622" w:rsidP="00BF1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BF1622" w:rsidRPr="00BF1622" w:rsidRDefault="00BF1622" w:rsidP="00BF1622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BF1622" w:rsidRPr="00BF1622" w:rsidRDefault="00BF1622" w:rsidP="00BF1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 xml:space="preserve">РЕШЕНИЕ №126 </w:t>
      </w:r>
    </w:p>
    <w:p w:rsidR="00BF1622" w:rsidRPr="00BF1622" w:rsidRDefault="00BF1622" w:rsidP="00BF1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от 27.12.2024г.</w:t>
      </w:r>
    </w:p>
    <w:p w:rsidR="00BF1622" w:rsidRPr="00BF1622" w:rsidRDefault="00BF1622" w:rsidP="00BF1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BF1622" w:rsidRPr="00BF1622" w:rsidRDefault="00BF1622" w:rsidP="00BF1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О БЮДЖЕТЕ НЕДВИГОВСКОГО СЕЛЬСКОГО ПОСЕЛЕНИЯ МЯСНИКОВСКОГО РАЙОНА НА 2025 ГОД</w:t>
      </w:r>
    </w:p>
    <w:p w:rsidR="00BF1622" w:rsidRPr="00BF1622" w:rsidRDefault="00BF1622" w:rsidP="00BF1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 НА ПЛАНОВЫЙ ПЕРИОД 2026 и 2027 ГОДОВ</w:t>
      </w:r>
    </w:p>
    <w:p w:rsidR="00BF1622" w:rsidRPr="00BF1622" w:rsidRDefault="00BF1622" w:rsidP="00BF1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BF1622" w:rsidRPr="00BF1622" w:rsidRDefault="00BF1622" w:rsidP="00BF1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Статья 1. Основные характеристики бюджета Недвиговского сельского поселения Мясниковского района </w:t>
      </w:r>
    </w:p>
    <w:p w:rsidR="00BF1622" w:rsidRPr="00BF1622" w:rsidRDefault="00BF1622" w:rsidP="00BF1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НА 2025 ГОД</w:t>
      </w:r>
    </w:p>
    <w:p w:rsidR="00BF1622" w:rsidRPr="00BF1622" w:rsidRDefault="00BF1622" w:rsidP="00BF1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 НА ПЛАНОВЫЙ ПЕРИОД 2026 и 2027 ГОДОВ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основные характеристики бюджета Недвиговского сельского поселения Мясниковского района на 2025 год, определенные с учетом уровня инфляции, не превышающего 4,0 процента (декабрь 2025 года к декабрю 2024года):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Мясниковского района в сумме 31 626тыс. рублей;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общий объем расходов бюджета Недвиговского сельского поселения Мясниковского района в сумме 43 026,4 тыс. рублей;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верхний предел муниципального внутреннего долга Недвиговского сельского поселения Мясниковского района на 1 января 2025 года в сумме 0,0 тыс. рублей, в том числе верхний предел долга по муниципальным гарантиям Недвиговского сельского поселения Мясниковского района в сумме 0,0 тыс. рублей;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объем расходов на обслуживание муниципального долга Недвиговского сельского поселения Мясниковского района в сумме 0,0 тыс. рублей;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5) прогнозируемый дефицит бюджета Недвиговского сельского поселения Мясниковского района в сумме 11 400,1 тыс. рублей.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Утвердить основные характеристики бюджета Недвиговского сельского поселения Мясниковского района на плановый период 2026 и 2027 годов, определенные с учетом уровня инфляции, не превышающего 4,0 процента (декабрь 2026 года к декабрю 2025 года) и 4,0 процента (декабрь 2027 года к декабрю 2026 года) соответственно: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Мясниковского района на 2026 год в сумме 23 718,7</w:t>
      </w:r>
      <w:r w:rsidRPr="00BF16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тыс. рублей и на 2027 год в сумме 23 921,7;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2) общий объем расходов бюджета Недвиговского сельского поселения Мясниковского района на 2025 год в сумме 43 026,4 тыс. рублей, на 2026 год в сумме 23 718,</w:t>
      </w:r>
      <w:proofErr w:type="gramStart"/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7,на</w:t>
      </w:r>
      <w:proofErr w:type="gramEnd"/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2027 год в сумме 23 921,7;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3) 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верхний предел муниципального внутреннего долга Недвиговского 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сельского поселения Мясниковского района на 1 января 2026 года в сумме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рублей, в том числе верхний предел долга по муниципальным гарантиям Недвиговского сельского поселения Мясниковского района в сумме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 тыс. 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рублей, и верхний предел муниципального внутреннего долга Недвиговского сельского поселения Мясниковского района на 1 января </w:t>
      </w:r>
      <w:r w:rsidRPr="00BF1622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2027 года в сумме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BF1622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 рублей, в том числе верхний предел долга 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муниципальным гарантиям Недвиговского сельского поселения Мясниковского района в сумме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рублей;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4) объем расходов на обслуживание муниципального долга Недвиговского сельского поселения Мясниковского района на 2026 год в сумме 0,0 тыс. рублей и на 2027 год в сумме 0,0 тыс. рублей;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5) прогнозируемый дефицит бюджета Недвиговского сельского поселения Мясниковского района на 2026 год в сумме 0,0 тыс. рублей и на 2027 год в сумме 0,0 тыс. рублей.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Учесть в бюджете Недвиговского сельского поселения Мясниковского района объем поступлений доходов на 2025 год и </w:t>
      </w: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плановый период 2026 и 2027 годов согласно </w:t>
      </w:r>
      <w:r w:rsidRPr="00BF162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1 </w:t>
      </w: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Утвердить источники финансирования дефицита бюджета Недвиговского сельского поселения Мясниковского района на 2025 год и на плановый период 2026 и 2027 годов согласно </w:t>
      </w:r>
      <w:r w:rsidRPr="00BF162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2 </w:t>
      </w: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2. О передаче полномочий по взаимодействию с УФК по Ростовской области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Сектору экономики и финансов Администрации Недвиговского сельского поселения Мясниковского района передаются полномочия по информационному взаимодействию, а также взаимодействие по проведению зачетных и возвратных операций по доходам, администраторы которых не определены на федеральном и региональном уровнях, с Управлением Федерального казначейства по Ростовской области.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Статья 3. Бюджетные ассигнования бюджета Недвиговского сельского поселения Мясниковского района на 2025 год и на плановый период 2026 и 2027 годов 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общий объем бюджетных ассигнований на исполнение публичных нормативных обязательств Недвиговского сельского поселения Мясниковского района </w:t>
      </w: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2025 год в сумме 200,0 тыс. рублей, на 2026 год в сумме 200,0 тыс. рублей и на 2027 год в сумме 200,0 тыс. рублей.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объем бюджетных ассигнований дорожного фонда Недвиговского сельского поселения на 2025 год в 13 606,4 тыс. рублей и на 2026 год в сумме 8443,7 тыс. рублей. 2027 год в сумме 8 443,7 тыс. рублей.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Утвердить: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распределение бюджетных ассигнований по разделам, подразделам,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 классификации расходов бюджетов на 2025 год </w:t>
      </w: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 на плановый период 2026 и 2027 годов согласно </w:t>
      </w:r>
      <w:r w:rsidRPr="00BF162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приложению 3</w:t>
      </w:r>
      <w:r w:rsidRPr="00BF16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Решению;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ведомственную структуру расходов бюджета Недвиговского сельского поселения Мясниковского района на 2025 год и на плановый период 2026 и 2027 годов согласно </w:t>
      </w:r>
      <w:r w:rsidRPr="00BF1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4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Решению;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распределение бюджетных ассигнований по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расходов, разделам, подразделам классификации расходов бюджетов на 2025 год и на плановый период 2026 и 2027 годов согласно </w:t>
      </w:r>
      <w:r w:rsidRPr="00BF1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5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4.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BF1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использования бюджетных ассигнований на                обеспечение деятельности органов местного самоуправления Недвиговского сельского поселения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размеры должностных окладов: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лиц, замещающих муниципальные должности Недвиговского сельского поселения, окладов денежного содержания по должностям муниципальной службы Недвиговского сельского поселения индексируются, с 1 октября 2026 года на 4,0 процента, с 1 октября 2027 года на 4,0 процента.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технического персонала и ставок заработной платы обслуживающего персонала Администрации Недвиговского сельского поселения индексируются с 1 октября 2025 года на 4,0 процента, с 1 октября 2026 года на 4,0 процента, с 1 октября 2027 года на 4,0 процента.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5.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BF1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использования бюджетных ассигнований на                 обеспечение деятельности муниципальных учреждений Недвиговского сельского поселения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размеры должностных окладов руководителей, специалистов и служащих, ставок заработной платы рабочих муниципальных учреждений Недвиговского сельского поселения индексируются с 1 октября 2025 года на 4,0 процента, с 1 октября 2026 года на 4,0 процента, с 1 октября 2027 года на 4,0 процента.</w:t>
      </w:r>
    </w:p>
    <w:p w:rsidR="00BF1622" w:rsidRPr="00BF1622" w:rsidRDefault="00BF1622" w:rsidP="00BF1622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622" w:rsidRPr="00BF1622" w:rsidRDefault="00BF1622" w:rsidP="00BF1622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0" w:name="Par112"/>
      <w:bookmarkStart w:id="1" w:name="Par119"/>
      <w:bookmarkStart w:id="2" w:name="Par129"/>
      <w:bookmarkStart w:id="3" w:name="Par131"/>
      <w:bookmarkEnd w:id="0"/>
      <w:bookmarkEnd w:id="1"/>
      <w:bookmarkEnd w:id="2"/>
      <w:bookmarkEnd w:id="3"/>
      <w:r w:rsidRPr="00BF162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6. Межбюджетные трансферты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Направить на финансирование расходов, предусмотренных за счет субвенций из областного бюджета на 2025 год в сумме 400,6 тыс. рублей,</w:t>
      </w:r>
      <w:r w:rsidRPr="00BF1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2026 год в сумме 437,3 тыс. рублей, на 2027 год в сумме 0,2 тыс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направление расходования: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 2025 год согласно </w:t>
      </w:r>
      <w:r w:rsidRPr="00BF1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6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на 2026 и 2027 годы согласно </w:t>
      </w:r>
      <w:r w:rsidRPr="00BF1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7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в бюджете Недвиговского сельского поселения Мясниковского района межбюджетные трансферты, передаваемые бюджету Мясниковского района на осуществление части полномочий по решению вопросов местного значения в соответствии с заключенными соглашениями на 2025 год в сумме 326,3тыс. рублей. 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</w:t>
      </w:r>
      <w:r w:rsidRPr="00BF1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8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Направить на финансирование расходов, предусмотренных за счет субсидий из областного бюджета для </w:t>
      </w:r>
      <w:proofErr w:type="spellStart"/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софинансирования</w:t>
      </w:r>
      <w:proofErr w:type="spellEnd"/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 на  </w:t>
      </w:r>
      <w:r w:rsidRPr="00BF1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2025 год в сумме 13 606,4 тыс. рублей и на 2026 год в сумме 8446,7тыс. рублей.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</w:t>
      </w:r>
      <w:r w:rsidRPr="00BF1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9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Предусмотреть в бюджете Недвиговского сельского поселения Мясниковского района межбюджетные трансферты, передаваемые бюджету Недвиговского сельского поселения Мясниковского района из бюджета Мясниковского района на 2025 год в сумме 13 606,4 тыс. рублей, на 2026 год в сумме 8446,7 тыс. рублей и на 2027 год в сумме 8 443,7 тыс. рублей.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приложению </w:t>
      </w:r>
      <w:r w:rsidRPr="00BF1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7. Особенности исполнения бюджета Недвиговского сельского поселения Мясниковского района в 2025 году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Установить в соответствии с </w:t>
      </w:r>
      <w:hyperlink r:id="rId9" w:history="1">
        <w:r w:rsidRPr="00BF1622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пунктом 3 статьи 217</w:t>
        </w:r>
      </w:hyperlink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Бюджетного кодекса Российской Федерации, что основанием для внесения в 2025 году изменений в показатели сводной бюджетной росписи  бюджета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Мясниковского района, в части расходов за счет средств дорожного фонда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Мясниковского района, является увеличение бюджетных ассигнований на оплату заключенных от имени Недвиговского сельского поселения муниципальных контрактов на поставку товаров, выполнение работ, оказание услуг, подлежавших в соответствии с условиями этих  муниципальных контрактов оплате в отчетном финансовом году, в объеме, не превышающем сумму остатка неиспользованных бюджетных ассигнований на указанные цели.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в соответствии с абзацем вторым части 2 статьи 46 </w:t>
      </w: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Положения «О бюджетном процессе в </w:t>
      </w:r>
      <w:proofErr w:type="spellStart"/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Недвиговском</w:t>
      </w:r>
      <w:proofErr w:type="spellEnd"/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сельском поселении», утвержденного решением Собрания депутатов Недвиговского сельского поселения от 28.12.2024г. № </w:t>
      </w:r>
      <w:proofErr w:type="gramStart"/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основанием для внесения в 2025 году изменений в показатели сводной бюджетной росписи бюджета </w:t>
      </w: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 района являются: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 части неиспользованных бюджетных ассигнований резервного фонда Администрации </w:t>
      </w: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Мясниковского района, выделенных в порядке, установленном Администрацией </w:t>
      </w: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постановления Администрации </w:t>
      </w: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предусматривающие</w:t>
      </w: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уменьшение объема ранее выделенных бюджетных ассигнований из резервного фонда Администрации Недвиговского сельского поселения на суммы неиспользованных средств;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признание утратившими силу ранее принятых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постановлений Администрации </w:t>
      </w: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о выделении средств из резервного фонда 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перераспределение бюджетных ассигнований в связи с изменением и (или) уточнением бюджетной классификации Российской Федерации или в связи с необходимостью детализации целевой статьи расходов классификации расходов бюджета </w:t>
      </w:r>
      <w:r w:rsidRPr="00BF16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района;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BF16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 в пределах общего объема бюджетных ассигнований, предусмотренных главному распорядителю средств бюджета </w:t>
      </w:r>
      <w:r w:rsidRPr="00BF16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законодательству;</w:t>
      </w:r>
    </w:p>
    <w:p w:rsidR="00BF1622" w:rsidRPr="00BF1622" w:rsidRDefault="00BF1622" w:rsidP="00BF1622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BF16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 в пределах общего объема бюджетных ассигнований, предусмотренных главному распорядителю средств бюджета </w:t>
      </w:r>
      <w:r w:rsidRPr="00BF16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района, для </w:t>
      </w:r>
      <w:proofErr w:type="spellStart"/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софинансирования</w:t>
      </w:r>
      <w:proofErr w:type="spellEnd"/>
      <w:r w:rsidRPr="00BF16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расходных обязательств в целях выполнения условий предоставления субсидий и иных межбюджетных трансфертов из федерального и областного бюджетов, не противоречащее бюджетному законодательству.</w:t>
      </w:r>
    </w:p>
    <w:p w:rsidR="00BF1622" w:rsidRPr="00BF1622" w:rsidRDefault="00BF1622" w:rsidP="00BF1622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8. Вступление в силу настоящего Решения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1 января 2025 года.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622" w:rsidRPr="00BF1622" w:rsidRDefault="00BF1622" w:rsidP="00BF1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BF1622" w:rsidRPr="00BF1622" w:rsidRDefault="00BF1622" w:rsidP="00BF1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  <w:proofErr w:type="spellStart"/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О.И.Локтионова</w:t>
      </w:r>
      <w:proofErr w:type="spellEnd"/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1622" w:rsidRPr="00BF1622" w:rsidRDefault="00BF1622" w:rsidP="00BF1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622" w:rsidRPr="00BF1622" w:rsidRDefault="00BF1622" w:rsidP="00BF1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</w:p>
    <w:p w:rsidR="00BF1622" w:rsidRPr="00BF1622" w:rsidRDefault="00BF1622" w:rsidP="00BF1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22">
        <w:rPr>
          <w:rFonts w:ascii="Times New Roman" w:eastAsia="Times New Roman" w:hAnsi="Times New Roman" w:cs="Times New Roman"/>
          <w:sz w:val="28"/>
          <w:szCs w:val="28"/>
          <w:lang w:eastAsia="ru-RU"/>
        </w:rPr>
        <w:t>№126 от 27.12.2024г.</w:t>
      </w:r>
    </w:p>
    <w:p w:rsidR="00BF1622" w:rsidRPr="00BF1622" w:rsidRDefault="00BF1622" w:rsidP="00BF16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Default="00BF1622" w:rsidP="009704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"Приложение № 1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к  Решению</w:t>
      </w:r>
      <w:proofErr w:type="gramEnd"/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Собрания депутатов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Недвиговского сельского поселение Мясниковского района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«Недвиговского сельского поселение Мясниковского района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на  2025</w:t>
      </w:r>
      <w:proofErr w:type="gramEnd"/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 и на плановый период 2026 и 2027год» №126  от  27.12.2024г           "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Объем поступлений доходов бюджета Недвиговского сельского поселение Мясниковского района на 2025 год и на плановый период 2026 и 2027 годов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Код бюджетной классификации Российской Федерации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Наименование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2025 год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2026 год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2027 год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1 00 00000 00 0000 000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НАЛОГОВЫЕ И НЕНАЛОГОВЫЕ ДОХОДЫ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6 440,5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6 862,0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6 863,4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1 01 00000 00 0000 000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НАЛОГИ НА ПРИБЫЛЬ, ДОХОДЫ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1 603,5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1 668,6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1 668,6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1 01 02000 01 0000 110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Налог на доходы физических лиц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1 603,5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1 668,6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1 668,6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1 01 02010 01 0000 110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1 603,5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1 668,6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1 668,6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1 05 00000 00 0000 000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"НАЛОГИ НА СОВОКУПНЫЙ ДОХОД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"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40,0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41,6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41,6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1 05 03000 01 0000 110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Единый сельскохозяйственный налог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40,0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41,6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41,6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1 05 03010 01 0000 110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Единый сельскохозяйственный налог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40,0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41,6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41,6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1 06 00000 00 0000 000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НАЛОГИ НА ИМУЩЕСТВО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4 732,0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5 084,0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5 084,0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1 06 01000 00 0000 110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Налог на имущество физических лиц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732,0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762,0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762,0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1 06 01030 10 0000 110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732,0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762,0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762,0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1 06 06000 00 0000 110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Земельный налог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4 000,0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4 322,0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4 322,0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1 06 06030 00 0000 110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Земельный налог с организаций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2 200,0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2 450,0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2 450,0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1 06 06033 10 0000 110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Земельный налог с организаций, обладающих земельным участком, расположенным в границах </w:t>
      </w:r>
      <w:proofErr w:type="gramStart"/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сельских  поселений</w:t>
      </w:r>
      <w:proofErr w:type="gramEnd"/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2 200,0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2 450,0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2 450,0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1 06 06040 00 0000 110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Земельный налог с физических лиц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1 800,0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1 872,0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1 872,0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1 11 00000 00 0000 000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ДОХОДЫ ОТ ИСПОЛЬЗОВАНИЯ ИМУЩЕСТВА, НАХОДЯЩЕГОСЯ В ГОСУДАРСТВЕННОЙ И МУНИЦИПАЛЬНОЙ СОБСТВЕННОСТИ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27,3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28,7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30,1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1 11 05035 10 0000 120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27,3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28,7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30,1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1 13 0000 00 00000 000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ДОХОДЫ ОТ ОКАЗАНИЯ ПЛАТНЫХ УСЛУГ И КОМПЕНСАЦИИ ЗАТРАТ ГОСУДАРСТВА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35,7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37,1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37,1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1 13 02995 10 0000 130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Прочие доходы от компенсации затрат бюджетов сельских поселений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35,7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37,1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37,1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1 16 00000 00 0000 000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ШТРАФЫ, САНКЦИИ, ВОЗМЕЩЕНИЕ УЩЕРБА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"1 16 02000 02 0000 140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"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"Административные штрафы, установленные законами субъектов Российской Федерации об административных правонарушениях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"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1 16 02020 02 0000 140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"Административные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"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2 00 00000 00 0000 000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БЕЗВОЗМЕЗДНЫЕ ПОСТУПЛЕНИЯ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25 185,5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16 856,7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17 058,3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2 02 00000 00 0000 000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Безвозмездные поступления от других бюджетов бюджетной системы Российской Федерации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25 185,5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16 856,7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17 058,3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2 02 10000 00 0000 150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Дотации бюджетам бюджетной системы Российской Федерации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11 075,3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7 872,5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8 511,4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2 02 15001 00 0000 150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Дотации на выравнивание бюджетной обеспеченности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11 075,3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7 872,5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8 511,4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2 02 15001 10 0000 150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Дотации бюджетам сельских поселений на выравнивание бюджетной обеспеченности из бюджета субъекта Российской Федерации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11 075,3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7 872,5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8 511,4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2 02 15002 10 0000 150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Дотации бюджетам сельских поселений на выравнивание бюджетной обеспеченности из бюджета субъекта Российской Федерации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0,0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0,0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0,0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2 02 03000 00 0000 150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Субвенции бюджетам бюджетной системы Российской Федерации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400,8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437,5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0,2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2 02 30024 00 0000 150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Субвенции местным бюджетам на выполнение передаваемых полномочий субъектов Российской Федерации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0,2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0,2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0,2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2 02 30024 10 0000 150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Субвенции бюджетам сельских поселений на выполнение передаваемых полномочий субъектов Российской Федерации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0,2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0,2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0,2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2 02 35118 00 0000 150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400,6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437,3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0,0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2 02 35118 10 0000 150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"Субвенции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"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400,6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437,3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0,0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2 02 40000 00 0000 150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Иные межбюджетные трансферты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13 609,4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8 446,7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8 446,7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2 02 40014 00 0000 150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13 606,4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8 443,7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8 443,7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2 02 40014 10 0000 150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13 606,4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8 443,7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8 443,7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2 02 25555 10 0000 150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Субсидии бюджетам сельских поселений на реализацию программ формирования современной городской среды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3,0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207 000 010 000 150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Прочие безвозмездные поступление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100</w:t>
      </w:r>
    </w:p>
    <w:p w:rsid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Всего доходов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31 626,0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23 718,70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23 921,70</w:t>
      </w: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"                                                            Приложение 2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</w:t>
      </w:r>
      <w:proofErr w:type="gramStart"/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к  Решения</w:t>
      </w:r>
      <w:proofErr w:type="gramEnd"/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собрания депутатов </w:t>
      </w:r>
      <w:proofErr w:type="spellStart"/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Недвиговское</w:t>
      </w:r>
      <w:proofErr w:type="spellEnd"/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сельское поселение Мясниковского района «О бюджете   Недвиговского сельского поселения на 2025 год и на плановый период 2026 и 2027год» №126  от  27.12.2024г                     "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Источники финансирования дефицита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бюджета администрации Недвиговского сельского поселения на 2025 год и на плановый период 2026 и 2027год»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(тыс. рублей)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Коды Бюджетной классификации Российской Федерации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Наименование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2025 год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2026 год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2027 год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01 00 00 00 00 0000 000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ИСТОЧНИКИ ВНУТРЕННЕГО ФИНАНСИРОВАНИЯ ДЕФИЦИТОВ БЮДЖЕТОВ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11 400,1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- 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-    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01 05 00 00 00 0000 000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Изменение остатков средств на счетах по учету средств бюджета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11 400,1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- 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-    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01 05 00 00 00 0000 500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Увеличение остатков средств бюджетов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31 626,0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23 718,7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23 921,7   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01 05 02 00 00 0000 500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Увеличение прочих остатков средств бюджетов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31 626,0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23 718,7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23 921,7   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01 05 02 01 00 0000 510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Увеличение прочих остатков денежных средств бюджетов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31 626,0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23 718,7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23 921,7   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01 05 02 01 10 0000 510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Увеличение прочих остатков денежных средств </w:t>
      </w:r>
      <w:proofErr w:type="gramStart"/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бюджетов  сельских</w:t>
      </w:r>
      <w:proofErr w:type="gramEnd"/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поселений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31 626,0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23 718,7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23 921,7   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01 05 00 00 00 0000 600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Уменьшение остатков средств бюджетов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43 026,1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23 718,7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23 921,7   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01 05 02 00 00 0000 600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Уменьшение прочих остатков средств бюджетов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43 026,1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23 718,7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23 921,7   </w:t>
      </w:r>
    </w:p>
    <w:p w:rsidR="00BF1622" w:rsidRP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01 05 02 01 00 0000 610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Уменьшение прочих остатков денежных средств бюджетов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43 026,1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23 718,7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23 921,7   </w:t>
      </w:r>
    </w:p>
    <w:p w:rsidR="00BF1622" w:rsidRDefault="00BF1622" w:rsidP="00BF1622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>01 05 02 01 10 0000 610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Уменьшение прочих остатков денежных средств бюджетов сельских поселений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43 026,1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23 718,7   </w:t>
      </w:r>
      <w:r w:rsidRPr="00BF16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23 921,7   </w:t>
      </w: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7325"/>
        <w:gridCol w:w="283"/>
        <w:gridCol w:w="302"/>
        <w:gridCol w:w="617"/>
        <w:gridCol w:w="317"/>
        <w:gridCol w:w="489"/>
        <w:gridCol w:w="516"/>
        <w:gridCol w:w="489"/>
      </w:tblGrid>
      <w:tr w:rsidR="00BF1622" w:rsidRPr="00BF1622" w:rsidTr="00BF1622">
        <w:trPr>
          <w:trHeight w:val="375"/>
        </w:trPr>
        <w:tc>
          <w:tcPr>
            <w:tcW w:w="31680" w:type="dxa"/>
            <w:gridSpan w:val="8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Приложение 3</w:t>
            </w:r>
          </w:p>
        </w:tc>
      </w:tr>
      <w:tr w:rsidR="00BF1622" w:rsidRPr="00BF1622" w:rsidTr="00BF1622">
        <w:trPr>
          <w:trHeight w:val="255"/>
        </w:trPr>
        <w:tc>
          <w:tcPr>
            <w:tcW w:w="31680" w:type="dxa"/>
            <w:gridSpan w:val="8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к Решению собрания депутатов Недвиговского сельского поселение Мясниковского района</w:t>
            </w:r>
          </w:p>
        </w:tc>
      </w:tr>
      <w:tr w:rsidR="00BF1622" w:rsidRPr="00BF1622" w:rsidTr="00BF1622">
        <w:trPr>
          <w:trHeight w:val="255"/>
        </w:trPr>
        <w:tc>
          <w:tcPr>
            <w:tcW w:w="31680" w:type="dxa"/>
            <w:gridSpan w:val="8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«О бюджете Недвиговского сельского поселения </w:t>
            </w:r>
          </w:p>
        </w:tc>
      </w:tr>
      <w:tr w:rsidR="00BF1622" w:rsidRPr="00BF1622" w:rsidTr="00BF1622">
        <w:trPr>
          <w:trHeight w:val="255"/>
        </w:trPr>
        <w:tc>
          <w:tcPr>
            <w:tcW w:w="31680" w:type="dxa"/>
            <w:gridSpan w:val="8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на 2025 год и </w:t>
            </w:r>
          </w:p>
        </w:tc>
      </w:tr>
      <w:tr w:rsidR="00BF1622" w:rsidRPr="00BF1622" w:rsidTr="00BF1622">
        <w:trPr>
          <w:trHeight w:val="255"/>
        </w:trPr>
        <w:tc>
          <w:tcPr>
            <w:tcW w:w="31680" w:type="dxa"/>
            <w:gridSpan w:val="8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на плановый период 2026 и 2027 годов» </w:t>
            </w:r>
          </w:p>
        </w:tc>
      </w:tr>
      <w:tr w:rsidR="00BF1622" w:rsidRPr="00BF1622" w:rsidTr="00BF1622">
        <w:trPr>
          <w:trHeight w:val="360"/>
        </w:trPr>
        <w:tc>
          <w:tcPr>
            <w:tcW w:w="31680" w:type="dxa"/>
            <w:gridSpan w:val="8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№126  от  27.12.2024г  </w:t>
            </w:r>
          </w:p>
        </w:tc>
      </w:tr>
      <w:tr w:rsidR="00BF1622" w:rsidRPr="00BF1622" w:rsidTr="00BF1622">
        <w:trPr>
          <w:trHeight w:val="255"/>
        </w:trPr>
        <w:tc>
          <w:tcPr>
            <w:tcW w:w="31680" w:type="dxa"/>
            <w:gridSpan w:val="8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Распределение бюджетных ассигнований </w:t>
            </w:r>
          </w:p>
        </w:tc>
      </w:tr>
      <w:tr w:rsidR="00BF1622" w:rsidRPr="00BF1622" w:rsidTr="00BF1622">
        <w:trPr>
          <w:trHeight w:val="255"/>
        </w:trPr>
        <w:tc>
          <w:tcPr>
            <w:tcW w:w="31680" w:type="dxa"/>
            <w:gridSpan w:val="8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по разделам, подразделам, целевым статьям (муниципальным</w:t>
            </w:r>
          </w:p>
        </w:tc>
      </w:tr>
      <w:tr w:rsidR="00BF1622" w:rsidRPr="00BF1622" w:rsidTr="00BF1622">
        <w:trPr>
          <w:trHeight w:val="255"/>
        </w:trPr>
        <w:tc>
          <w:tcPr>
            <w:tcW w:w="31680" w:type="dxa"/>
            <w:gridSpan w:val="8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программам Недвиговского сельского поселение Мясниковского района и непрограммным направлениям</w:t>
            </w:r>
          </w:p>
        </w:tc>
      </w:tr>
      <w:tr w:rsidR="00BF1622" w:rsidRPr="00BF1622" w:rsidTr="00BF1622">
        <w:trPr>
          <w:trHeight w:val="255"/>
        </w:trPr>
        <w:tc>
          <w:tcPr>
            <w:tcW w:w="31680" w:type="dxa"/>
            <w:gridSpan w:val="8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 деятельности), группам (подгруппам) видов расходов классификации</w:t>
            </w:r>
          </w:p>
        </w:tc>
      </w:tr>
      <w:tr w:rsidR="00BF1622" w:rsidRPr="00BF1622" w:rsidTr="00BF1622">
        <w:trPr>
          <w:trHeight w:val="255"/>
        </w:trPr>
        <w:tc>
          <w:tcPr>
            <w:tcW w:w="31680" w:type="dxa"/>
            <w:gridSpan w:val="8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расходов бюджета 2025 год и на плановый период 2026 и 2027год» №126  от  27.12.2024г.</w:t>
            </w:r>
          </w:p>
        </w:tc>
      </w:tr>
      <w:tr w:rsidR="00BF1622" w:rsidRPr="00BF1622" w:rsidTr="00BF1622">
        <w:trPr>
          <w:trHeight w:val="37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BF1622">
              <w:rPr>
                <w:sz w:val="24"/>
                <w:szCs w:val="24"/>
                <w:lang w:eastAsia="ar-SA"/>
              </w:rPr>
              <w:t>Рз</w:t>
            </w:r>
            <w:proofErr w:type="spellEnd"/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ПР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ЦСР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ВР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2025 год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2026 год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2027 год</w:t>
            </w:r>
          </w:p>
        </w:tc>
      </w:tr>
      <w:tr w:rsidR="00BF1622" w:rsidRPr="00BF1622" w:rsidTr="00BF1622">
        <w:trPr>
          <w:trHeight w:val="49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ОБЩЕГОСУДАРСТВЕННЫЕ ВОПРОСЫ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10 770,9   </w:t>
            </w:r>
          </w:p>
        </w:tc>
        <w:tc>
          <w:tcPr>
            <w:tcW w:w="1291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9 488,3   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9 941,4   </w:t>
            </w:r>
          </w:p>
        </w:tc>
      </w:tr>
      <w:tr w:rsidR="00BF1622" w:rsidRPr="00BF1622" w:rsidTr="00BF1622">
        <w:trPr>
          <w:trHeight w:val="66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10 083,7   </w:t>
            </w:r>
          </w:p>
        </w:tc>
        <w:tc>
          <w:tcPr>
            <w:tcW w:w="1291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9 368,3   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9 821,4   </w:t>
            </w:r>
          </w:p>
        </w:tc>
      </w:tr>
      <w:tr w:rsidR="00BF1622" w:rsidRPr="00BF1622" w:rsidTr="00BF1622">
        <w:trPr>
          <w:trHeight w:val="100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8 489,5   </w:t>
            </w:r>
          </w:p>
        </w:tc>
        <w:tc>
          <w:tcPr>
            <w:tcW w:w="1291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8 963,8   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9 320,3   </w:t>
            </w:r>
          </w:p>
        </w:tc>
      </w:tr>
      <w:tr w:rsidR="00BF1622" w:rsidRPr="00BF1622" w:rsidTr="00BF1622">
        <w:trPr>
          <w:trHeight w:val="147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8 489,5   </w:t>
            </w:r>
          </w:p>
        </w:tc>
        <w:tc>
          <w:tcPr>
            <w:tcW w:w="1291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8 963,8   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9 320,3   </w:t>
            </w:r>
          </w:p>
        </w:tc>
      </w:tr>
      <w:tr w:rsidR="00BF1622" w:rsidRPr="00BF1622" w:rsidTr="00BF1622">
        <w:trPr>
          <w:trHeight w:val="45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8 489,5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8 963,8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9 320,3   </w:t>
            </w:r>
          </w:p>
        </w:tc>
      </w:tr>
      <w:tr w:rsidR="00BF1622" w:rsidRPr="00BF1622" w:rsidTr="00BF1622">
        <w:trPr>
          <w:trHeight w:val="100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12,0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100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12,0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5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Закупка энергетических ресурсов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380,9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263,5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275,3   </w:t>
            </w:r>
          </w:p>
        </w:tc>
      </w:tr>
      <w:tr w:rsidR="00BF1622" w:rsidRPr="00BF1622" w:rsidTr="00BF1622">
        <w:trPr>
          <w:trHeight w:val="45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Закупка энергетических ресурсов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380,9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263,5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275,3   </w:t>
            </w:r>
          </w:p>
        </w:tc>
      </w:tr>
      <w:tr w:rsidR="00BF1622" w:rsidRPr="00BF1622" w:rsidTr="00BF1622">
        <w:trPr>
          <w:trHeight w:val="160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850,0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141,0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225,8   </w:t>
            </w:r>
          </w:p>
        </w:tc>
      </w:tr>
      <w:tr w:rsidR="00BF1622" w:rsidRPr="00BF1622" w:rsidTr="00BF1622">
        <w:trPr>
          <w:trHeight w:val="192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140,7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141,0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225,8   </w:t>
            </w:r>
          </w:p>
        </w:tc>
      </w:tr>
      <w:tr w:rsidR="00BF1622" w:rsidRPr="00BF1622" w:rsidTr="00BF1622">
        <w:trPr>
          <w:trHeight w:val="48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709,3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09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326,3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  -  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BF1622" w:rsidRPr="00BF1622" w:rsidTr="00BF1622">
        <w:trPr>
          <w:trHeight w:val="109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326,3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  -  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BF1622" w:rsidRPr="00BF1622" w:rsidTr="00BF1622">
        <w:trPr>
          <w:trHeight w:val="57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межбюджетные трансферты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326,3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  -  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BF1622" w:rsidRPr="00BF1622" w:rsidTr="00BF1622">
        <w:trPr>
          <w:trHeight w:val="390"/>
        </w:trPr>
        <w:tc>
          <w:tcPr>
            <w:tcW w:w="25672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Уплата налогов, сборов и иных платежей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25,00</w:t>
            </w:r>
          </w:p>
        </w:tc>
        <w:tc>
          <w:tcPr>
            <w:tcW w:w="1291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0,00</w:t>
            </w:r>
          </w:p>
        </w:tc>
      </w:tr>
      <w:tr w:rsidR="00BF1622" w:rsidRPr="00BF1622" w:rsidTr="00BF1622">
        <w:trPr>
          <w:trHeight w:val="390"/>
        </w:trPr>
        <w:tc>
          <w:tcPr>
            <w:tcW w:w="25672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Уплата налога на имущество организаций и земельного налога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851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2,0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555"/>
        </w:trPr>
        <w:tc>
          <w:tcPr>
            <w:tcW w:w="25672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Уплата иных платежей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0000000000 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853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23,0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55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Резервные фонды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100,0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100,0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100,0   </w:t>
            </w:r>
          </w:p>
        </w:tc>
      </w:tr>
      <w:tr w:rsidR="00BF1622" w:rsidRPr="00BF1622" w:rsidTr="00BF1622">
        <w:trPr>
          <w:trHeight w:val="96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100,0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100,0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100,0   </w:t>
            </w:r>
          </w:p>
        </w:tc>
      </w:tr>
      <w:tr w:rsidR="00BF1622" w:rsidRPr="00BF1622" w:rsidTr="00BF1622">
        <w:trPr>
          <w:trHeight w:val="124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100,0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100,0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100,0   </w:t>
            </w:r>
          </w:p>
        </w:tc>
      </w:tr>
      <w:tr w:rsidR="00BF1622" w:rsidRPr="00BF1622" w:rsidTr="00BF1622">
        <w:trPr>
          <w:trHeight w:val="55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Резервные средства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870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100,0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100,0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100,0   </w:t>
            </w:r>
          </w:p>
        </w:tc>
      </w:tr>
      <w:tr w:rsidR="00BF1622" w:rsidRPr="00BF1622" w:rsidTr="00BF1622">
        <w:trPr>
          <w:trHeight w:val="55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Другие общегосударственные вопросы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587,2   </w:t>
            </w:r>
          </w:p>
        </w:tc>
        <w:tc>
          <w:tcPr>
            <w:tcW w:w="1291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20,0   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20,0   </w:t>
            </w:r>
          </w:p>
        </w:tc>
      </w:tr>
      <w:tr w:rsidR="00BF1622" w:rsidRPr="00BF1622" w:rsidTr="00BF1622">
        <w:trPr>
          <w:trHeight w:val="160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237,6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60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237,6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6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237,6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45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50,0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58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50,0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58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BF1622">
              <w:rPr>
                <w:sz w:val="24"/>
                <w:szCs w:val="24"/>
                <w:lang w:eastAsia="ar-SA"/>
              </w:rPr>
              <w:t>Осуществленее</w:t>
            </w:r>
            <w:proofErr w:type="spellEnd"/>
            <w:r w:rsidRPr="00BF1622">
              <w:rPr>
                <w:sz w:val="24"/>
                <w:szCs w:val="24"/>
                <w:lang w:eastAsia="ar-SA"/>
              </w:rPr>
              <w:t xml:space="preserve"> межмуниципального сотрудничество 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20,0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20,0   </w:t>
            </w:r>
          </w:p>
        </w:tc>
      </w:tr>
      <w:tr w:rsidR="00BF1622" w:rsidRPr="00BF1622" w:rsidTr="00BF1622">
        <w:trPr>
          <w:trHeight w:val="100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3,0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51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3,0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8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3,0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79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276,6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70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276,6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5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Специальные расходы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880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276,6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5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НАЦИОНАЛЬНАЯ ОБОРОНА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40</w:t>
            </w: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0,6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                 43</w:t>
            </w: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7,3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                     -     </w:t>
            </w:r>
          </w:p>
        </w:tc>
      </w:tr>
      <w:tr w:rsidR="00BF1622" w:rsidRPr="00BF1622" w:rsidTr="00BF1622">
        <w:trPr>
          <w:trHeight w:val="45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400,6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437,3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88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400,6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437,3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51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400,6</w:t>
            </w:r>
          </w:p>
        </w:tc>
        <w:tc>
          <w:tcPr>
            <w:tcW w:w="1291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437,3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57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11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400,6</w:t>
            </w:r>
          </w:p>
        </w:tc>
        <w:tc>
          <w:tcPr>
            <w:tcW w:w="1291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437,3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5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НАЦИОНАЛЬНАЯ ЭКОНОМИКА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13 606,4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8 443,7   </w:t>
            </w:r>
          </w:p>
        </w:tc>
      </w:tr>
      <w:tr w:rsidR="00BF1622" w:rsidRPr="00BF1622" w:rsidTr="00BF1622">
        <w:trPr>
          <w:trHeight w:val="42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Дорожное хозяйство (дорожные фонды)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</w:tr>
      <w:tr w:rsidR="00BF1622" w:rsidRPr="00BF1622" w:rsidTr="00BF1622">
        <w:trPr>
          <w:trHeight w:val="138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</w:tr>
      <w:tr w:rsidR="00BF1622" w:rsidRPr="00BF1622" w:rsidTr="00BF1622">
        <w:trPr>
          <w:trHeight w:val="138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8 443,7   </w:t>
            </w:r>
          </w:p>
        </w:tc>
      </w:tr>
      <w:tr w:rsidR="00BF1622" w:rsidRPr="00BF1622" w:rsidTr="00BF1622">
        <w:trPr>
          <w:trHeight w:val="43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07.1.00.8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>5430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8 44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3,7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               8 44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3,7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             8 44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3,7   </w:t>
            </w:r>
          </w:p>
        </w:tc>
      </w:tr>
      <w:tr w:rsidR="00BF1622" w:rsidRPr="00BF1622" w:rsidTr="00BF1622">
        <w:trPr>
          <w:trHeight w:val="78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Расходы на строительство, реконструкцию, капитальный ремонт, ремонт, содержание областных и муниципальных объектов транспортной инфраструктуры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07.1.00.S3490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5 111,6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9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Капитальный ремонт муниципальных объектов транспортной инфраструктуры 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07.1.R1.S4800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51,1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9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07.1.R1.S4802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51,1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9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ЖИЛИЩНО-КОММУНАЛЬНОЕ ХОЗЯЙСТВО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7 945,8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1 750,7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1 232,3   </w:t>
            </w:r>
          </w:p>
        </w:tc>
      </w:tr>
      <w:tr w:rsidR="00BF1622" w:rsidRPr="00BF1622" w:rsidTr="00BF1622">
        <w:trPr>
          <w:trHeight w:val="42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Благоустройство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7 945,8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1 750,7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1 232,3   </w:t>
            </w:r>
          </w:p>
        </w:tc>
      </w:tr>
      <w:tr w:rsidR="00BF1622" w:rsidRPr="00BF1622" w:rsidTr="00BF1622">
        <w:trPr>
          <w:trHeight w:val="139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699,5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50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699,5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45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699,5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5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10.4.00.2121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>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244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5 010,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2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                      -  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144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5 010,2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26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1 663,4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1 750,7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1 232,3   </w:t>
            </w:r>
          </w:p>
        </w:tc>
      </w:tr>
      <w:tr w:rsidR="00BF1622" w:rsidRPr="00BF1622" w:rsidTr="00BF1622">
        <w:trPr>
          <w:trHeight w:val="166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Мира 1б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159,3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66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Мира 3а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229,1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66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Ленина 2в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184,3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36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ОБРАЗОВАНИЕ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    -  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BF1622" w:rsidRPr="00BF1622" w:rsidTr="00BF1622">
        <w:trPr>
          <w:trHeight w:val="33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33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09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6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6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КУЛЬТУРА, КИНЕМАТОГРАФИЯ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10 066,1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3 373,7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4 079,3   </w:t>
            </w:r>
          </w:p>
        </w:tc>
      </w:tr>
      <w:tr w:rsidR="00BF1622" w:rsidRPr="00BF1622" w:rsidTr="00BF1622">
        <w:trPr>
          <w:trHeight w:val="43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Культура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10 066,1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3 373,7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4 079,3   </w:t>
            </w:r>
          </w:p>
        </w:tc>
      </w:tr>
      <w:tr w:rsidR="00BF1622" w:rsidRPr="00BF1622" w:rsidTr="00BF1622">
        <w:trPr>
          <w:trHeight w:val="118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7 417,6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3 373,7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4 079,3   </w:t>
            </w:r>
          </w:p>
        </w:tc>
      </w:tr>
      <w:tr w:rsidR="00BF1622" w:rsidRPr="00BF1622" w:rsidTr="00BF1622">
        <w:trPr>
          <w:trHeight w:val="183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7 417,6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3 373,7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4 079,3   </w:t>
            </w:r>
          </w:p>
        </w:tc>
      </w:tr>
      <w:tr w:rsidR="00BF1622" w:rsidRPr="00BF1622" w:rsidTr="00BF1622">
        <w:trPr>
          <w:trHeight w:val="54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выплаты персоналу казенных учреждений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7 417,6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3 373,7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4 079,3   </w:t>
            </w:r>
          </w:p>
        </w:tc>
      </w:tr>
      <w:tr w:rsidR="00BF1622" w:rsidRPr="00BF1622" w:rsidTr="00BF1622">
        <w:trPr>
          <w:trHeight w:val="132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2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Уплата налогов, сборов и иных платежей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>0590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850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06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2 628,5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06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2 628,5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54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2 628,5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6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СОЦИАЛЬНАЯ ПОЛИТИКА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216,3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225,0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225,0   </w:t>
            </w:r>
          </w:p>
        </w:tc>
      </w:tr>
      <w:tr w:rsidR="00BF1622" w:rsidRPr="00BF1622" w:rsidTr="00BF1622">
        <w:trPr>
          <w:trHeight w:val="57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Пенсионное обеспечение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216,3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225,0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225,0   </w:t>
            </w:r>
          </w:p>
        </w:tc>
      </w:tr>
      <w:tr w:rsidR="00BF1622" w:rsidRPr="00BF1622" w:rsidTr="00BF1622">
        <w:trPr>
          <w:trHeight w:val="88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216,3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225,0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225,0   </w:t>
            </w:r>
          </w:p>
        </w:tc>
      </w:tr>
      <w:tr w:rsidR="00BF1622" w:rsidRPr="00BF1622" w:rsidTr="00BF1622">
        <w:trPr>
          <w:trHeight w:val="120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216,3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225,0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225,0   </w:t>
            </w:r>
          </w:p>
        </w:tc>
      </w:tr>
      <w:tr w:rsidR="00BF1622" w:rsidRPr="00BF1622" w:rsidTr="00BF1622">
        <w:trPr>
          <w:trHeight w:val="43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Публичные нормативные социальные выплаты гражданам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310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216,3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225,0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225,0   </w:t>
            </w:r>
          </w:p>
        </w:tc>
      </w:tr>
      <w:tr w:rsidR="00BF1622" w:rsidRPr="00BF1622" w:rsidTr="00BF1622">
        <w:trPr>
          <w:trHeight w:val="43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ФИЗИЧЕСКАЯ КУЛЬТУРА И СПОРТ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    -  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  -     </w:t>
            </w:r>
          </w:p>
        </w:tc>
      </w:tr>
      <w:tr w:rsidR="00BF1622" w:rsidRPr="00BF1622" w:rsidTr="00BF1622">
        <w:trPr>
          <w:trHeight w:val="63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Массовый спорт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 -  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111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05.1.00.21080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545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05.1.00.21080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63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05.1.00.21080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10,0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390"/>
        </w:trPr>
        <w:tc>
          <w:tcPr>
            <w:tcW w:w="25672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257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1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38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43 026,1   </w:t>
            </w:r>
          </w:p>
        </w:tc>
        <w:tc>
          <w:tcPr>
            <w:tcW w:w="129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23 718,7   </w:t>
            </w:r>
          </w:p>
        </w:tc>
        <w:tc>
          <w:tcPr>
            <w:tcW w:w="11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23 921,7   </w:t>
            </w:r>
          </w:p>
        </w:tc>
      </w:tr>
    </w:tbl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7434"/>
        <w:gridCol w:w="342"/>
        <w:gridCol w:w="280"/>
        <w:gridCol w:w="298"/>
        <w:gridCol w:w="589"/>
        <w:gridCol w:w="312"/>
        <w:gridCol w:w="361"/>
        <w:gridCol w:w="361"/>
        <w:gridCol w:w="361"/>
      </w:tblGrid>
      <w:tr w:rsidR="00BF1622" w:rsidRPr="00BF1622" w:rsidTr="00BF1622">
        <w:trPr>
          <w:trHeight w:val="375"/>
        </w:trPr>
        <w:tc>
          <w:tcPr>
            <w:tcW w:w="27159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3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17" w:type="dxa"/>
            <w:gridSpan w:val="6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Приложение 4</w:t>
            </w:r>
          </w:p>
        </w:tc>
      </w:tr>
      <w:tr w:rsidR="00BF1622" w:rsidRPr="00BF1622" w:rsidTr="00BF1622">
        <w:trPr>
          <w:trHeight w:val="600"/>
        </w:trPr>
        <w:tc>
          <w:tcPr>
            <w:tcW w:w="27159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3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17" w:type="dxa"/>
            <w:gridSpan w:val="6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к Решению собрания депутатов Недвиговского сельского поселение Мясниковского района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3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17" w:type="dxa"/>
            <w:gridSpan w:val="6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«О бюджете Недвиговского сельского поселения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3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17" w:type="dxa"/>
            <w:gridSpan w:val="6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на 2025 год и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3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17" w:type="dxa"/>
            <w:gridSpan w:val="6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на плановый период 2026 и 2027 годов»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3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17" w:type="dxa"/>
            <w:gridSpan w:val="6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№ 126  от  27.12.2024г 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521" w:type="dxa"/>
            <w:gridSpan w:val="8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521" w:type="dxa"/>
            <w:gridSpan w:val="8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521" w:type="dxa"/>
            <w:gridSpan w:val="8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BF1622" w:rsidRPr="00BF1622" w:rsidTr="00BF1622">
        <w:trPr>
          <w:trHeight w:val="375"/>
        </w:trPr>
        <w:tc>
          <w:tcPr>
            <w:tcW w:w="31680" w:type="dxa"/>
            <w:gridSpan w:val="9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Ведомственная структура расходов бюджета Недвиговского сельского поселение Мясниковского района</w:t>
            </w:r>
          </w:p>
        </w:tc>
      </w:tr>
      <w:tr w:rsidR="00BF1622" w:rsidRPr="00BF1622" w:rsidTr="00BF1622">
        <w:trPr>
          <w:trHeight w:val="375"/>
        </w:trPr>
        <w:tc>
          <w:tcPr>
            <w:tcW w:w="31680" w:type="dxa"/>
            <w:gridSpan w:val="9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2025 год и на плановый период 2026 и 2027год»  </w:t>
            </w:r>
          </w:p>
        </w:tc>
      </w:tr>
      <w:tr w:rsidR="00BF1622" w:rsidRPr="00BF1622" w:rsidTr="00BF1622">
        <w:trPr>
          <w:trHeight w:val="315"/>
        </w:trPr>
        <w:tc>
          <w:tcPr>
            <w:tcW w:w="27159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77" w:type="dxa"/>
            <w:gridSpan w:val="4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10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BF1622" w:rsidRPr="00BF1622" w:rsidTr="00BF1622">
        <w:trPr>
          <w:trHeight w:val="31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Мин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BF1622">
              <w:rPr>
                <w:sz w:val="24"/>
                <w:szCs w:val="24"/>
                <w:lang w:eastAsia="ar-SA"/>
              </w:rPr>
              <w:t>Рз</w:t>
            </w:r>
            <w:proofErr w:type="spellEnd"/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ПР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ЦСР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ВР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2025 год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2026 год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2027 год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АДМИНИСТРАЦИЯ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10 770,9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9 388,3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9 841,4  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ОБЩЕГОСУДАРСТВЕННЫЕ ВОПРОСЫ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10 08</w:t>
            </w: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3,7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   9 368</w:t>
            </w: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   9 821</w:t>
            </w: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,4   </w:t>
            </w:r>
          </w:p>
        </w:tc>
      </w:tr>
      <w:tr w:rsidR="00BF1622" w:rsidRPr="00BF1622" w:rsidTr="00BF1622">
        <w:trPr>
          <w:trHeight w:val="11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10 083,7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9 368,3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9 821,4   </w:t>
            </w:r>
          </w:p>
        </w:tc>
      </w:tr>
      <w:tr w:rsidR="00BF1622" w:rsidRPr="00BF1622" w:rsidTr="00BF1622">
        <w:trPr>
          <w:trHeight w:val="11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8 489,5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8 963,8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9 320,3   </w:t>
            </w:r>
          </w:p>
        </w:tc>
      </w:tr>
      <w:tr w:rsidR="00BF1622" w:rsidRPr="00BF1622" w:rsidTr="00BF1622">
        <w:trPr>
          <w:trHeight w:val="11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8 489,5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8 963,8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9 320,3   </w:t>
            </w:r>
          </w:p>
        </w:tc>
      </w:tr>
      <w:tr w:rsidR="00BF1622" w:rsidRPr="00BF1622" w:rsidTr="00BF1622">
        <w:trPr>
          <w:trHeight w:val="75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2 051,9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2 051,9   </w:t>
            </w:r>
          </w:p>
        </w:tc>
      </w:tr>
      <w:tr w:rsidR="00BF1622" w:rsidRPr="00BF1622" w:rsidTr="00BF1622">
        <w:trPr>
          <w:trHeight w:val="11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170,0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2 051,9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2 051,9   </w:t>
            </w:r>
          </w:p>
        </w:tc>
      </w:tr>
      <w:tr w:rsidR="00BF1622" w:rsidRPr="00BF1622" w:rsidTr="00BF1622">
        <w:trPr>
          <w:trHeight w:val="11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89.1.00.00191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170,0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1 849,9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1 849,9   </w:t>
            </w:r>
          </w:p>
        </w:tc>
      </w:tr>
      <w:tr w:rsidR="00BF1622" w:rsidRPr="00BF1622" w:rsidTr="00BF1622">
        <w:trPr>
          <w:trHeight w:val="11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12,0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12,0   </w:t>
            </w:r>
          </w:p>
        </w:tc>
      </w:tr>
      <w:tr w:rsidR="00BF1622" w:rsidRPr="00BF1622" w:rsidTr="00BF1622">
        <w:trPr>
          <w:trHeight w:val="11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550,0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12,0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12,0   </w:t>
            </w:r>
          </w:p>
        </w:tc>
      </w:tr>
      <w:tr w:rsidR="00BF1622" w:rsidRPr="00BF1622" w:rsidTr="00BF1622">
        <w:trPr>
          <w:trHeight w:val="11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0,2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0,2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0,2   </w:t>
            </w:r>
          </w:p>
        </w:tc>
      </w:tr>
      <w:tr w:rsidR="00BF1622" w:rsidRPr="00BF1622" w:rsidTr="00BF1622">
        <w:trPr>
          <w:trHeight w:val="11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326,3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11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326,3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Резервные фонды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25,0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94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00.0.00.0000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851</w:t>
            </w:r>
          </w:p>
        </w:tc>
        <w:tc>
          <w:tcPr>
            <w:tcW w:w="5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</w:t>
            </w:r>
          </w:p>
        </w:tc>
      </w:tr>
      <w:tr w:rsidR="00BF1622" w:rsidRPr="00BF1622" w:rsidTr="00BF1622">
        <w:trPr>
          <w:trHeight w:val="94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853</w:t>
            </w:r>
          </w:p>
        </w:tc>
        <w:tc>
          <w:tcPr>
            <w:tcW w:w="5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</w:t>
            </w:r>
          </w:p>
        </w:tc>
      </w:tr>
      <w:tr w:rsidR="00BF1622" w:rsidRPr="00BF1622" w:rsidTr="00BF1622">
        <w:trPr>
          <w:trHeight w:val="60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Резервные фонды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100,0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100,0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100,0   </w:t>
            </w:r>
          </w:p>
        </w:tc>
      </w:tr>
      <w:tr w:rsidR="00BF1622" w:rsidRPr="00BF1622" w:rsidTr="00BF1622">
        <w:trPr>
          <w:trHeight w:val="138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100,0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100,0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100,0   </w:t>
            </w:r>
          </w:p>
        </w:tc>
      </w:tr>
      <w:tr w:rsidR="00BF1622" w:rsidRPr="00BF1622" w:rsidTr="00BF1622">
        <w:trPr>
          <w:trHeight w:val="138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100,0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100,0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100,0  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Другие общегосударственные вопросы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587,2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20,0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20,0   </w:t>
            </w:r>
          </w:p>
        </w:tc>
      </w:tr>
      <w:tr w:rsidR="00BF1622" w:rsidRPr="00BF1622" w:rsidTr="00BF1622">
        <w:trPr>
          <w:trHeight w:val="154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237,6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159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06.1.00.21100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237,6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94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50,0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141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>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50,0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5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BF1622">
              <w:rPr>
                <w:sz w:val="24"/>
                <w:szCs w:val="24"/>
                <w:lang w:eastAsia="ar-SA"/>
              </w:rPr>
              <w:lastRenderedPageBreak/>
              <w:t>Осуществленее</w:t>
            </w:r>
            <w:proofErr w:type="spellEnd"/>
            <w:r w:rsidRPr="00BF1622">
              <w:rPr>
                <w:sz w:val="24"/>
                <w:szCs w:val="24"/>
                <w:lang w:eastAsia="ar-SA"/>
              </w:rPr>
              <w:t xml:space="preserve"> межмуниципального сотрудничество 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20,0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20,0   </w:t>
            </w:r>
          </w:p>
        </w:tc>
      </w:tr>
      <w:tr w:rsidR="00BF1622" w:rsidRPr="00BF1622" w:rsidTr="00BF1622">
        <w:trPr>
          <w:trHeight w:val="121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3,0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27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3,0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72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276,6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93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276,6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НАЦИОНАЛЬНАЯ ОБОРОНА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400,6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437,3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Мобилизационная и вневойсковая подготовка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400,6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437,3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5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>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95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>02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>0.51180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4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00,6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       4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37,3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             -    </w:t>
            </w:r>
          </w:p>
        </w:tc>
      </w:tr>
      <w:tr w:rsidR="00BF1622" w:rsidRPr="00BF1622" w:rsidTr="00BF1622">
        <w:trPr>
          <w:trHeight w:val="5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400,6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437,3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5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НАЦИОНАЛЬНАЯ ЭКОНОМИКА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13 606,4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22 266,7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8 553,6   </w:t>
            </w:r>
          </w:p>
        </w:tc>
      </w:tr>
      <w:tr w:rsidR="00BF1622" w:rsidRPr="00BF1622" w:rsidTr="00BF1622">
        <w:trPr>
          <w:trHeight w:val="42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Дорожное хозяйство (дорожные фонды)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8 443,7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22 266,7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8 553,6   </w:t>
            </w:r>
          </w:p>
        </w:tc>
      </w:tr>
      <w:tr w:rsidR="00BF1622" w:rsidRPr="00BF1622" w:rsidTr="00BF1622">
        <w:trPr>
          <w:trHeight w:val="114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8 443,7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22 266,7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8 553,6   </w:t>
            </w:r>
          </w:p>
        </w:tc>
      </w:tr>
      <w:tr w:rsidR="00BF1622" w:rsidRPr="00BF1622" w:rsidTr="00BF1622">
        <w:trPr>
          <w:trHeight w:val="138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8 443,7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8 443,7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8 443,7   </w:t>
            </w:r>
          </w:p>
        </w:tc>
      </w:tr>
      <w:tr w:rsidR="00BF1622" w:rsidRPr="00BF1622" w:rsidTr="00BF1622">
        <w:trPr>
          <w:trHeight w:val="54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Расходы на строительство, реконструкцию, капитальный ремонт, ремонт, содержание областных и муниципальных объектов транспортной инфраструктуры 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8 443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96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07.1.00.S3490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5 111,6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109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07.1.00.S4800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51,1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ЖИЛИЩНО-КОММУНАЛЬНОЕ ХОЗЯЙСТВО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7 945,8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3 501,4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1 232,3  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Благоустройство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7 945,8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3 501,4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1 232,3   </w:t>
            </w:r>
          </w:p>
        </w:tc>
      </w:tr>
      <w:tr w:rsidR="00BF1622" w:rsidRPr="00BF1622" w:rsidTr="00BF1622">
        <w:trPr>
          <w:trHeight w:val="121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10.1.00.21180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1 663,4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1 750,7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1 232,3   </w:t>
            </w:r>
          </w:p>
        </w:tc>
      </w:tr>
      <w:tr w:rsidR="00BF1622" w:rsidRPr="00BF1622" w:rsidTr="00BF1622">
        <w:trPr>
          <w:trHeight w:val="145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10.1.00.21180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1 663,4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1 750,7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1 232,3   </w:t>
            </w:r>
          </w:p>
        </w:tc>
      </w:tr>
      <w:tr w:rsidR="00BF1622" w:rsidRPr="00BF1622" w:rsidTr="00BF1622">
        <w:trPr>
          <w:trHeight w:val="118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156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10.3.00.21200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699,5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56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1 750,7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186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Мира 1б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5 582,9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214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Мира 3а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5 582,9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190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Ленина 2в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10.4.00.21210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5 582,9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9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ОБРАЗОВАНИЕ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10,0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39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10,0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1005"/>
        </w:trPr>
        <w:tc>
          <w:tcPr>
            <w:tcW w:w="27159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10,0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1470"/>
        </w:trPr>
        <w:tc>
          <w:tcPr>
            <w:tcW w:w="27159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10,0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КУЛЬТУРА, КИНЕМАТОГРАФИЯ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10 066,1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3 393,7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4 099,3  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Культура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10 066,1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3 393,7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4 099,3   </w:t>
            </w:r>
          </w:p>
        </w:tc>
      </w:tr>
      <w:tr w:rsidR="00BF1622" w:rsidRPr="00BF1622" w:rsidTr="00BF1622">
        <w:trPr>
          <w:trHeight w:val="118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7 417,6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3 373,7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4 079,3   </w:t>
            </w:r>
          </w:p>
        </w:tc>
      </w:tr>
      <w:tr w:rsidR="00BF1622" w:rsidRPr="00BF1622" w:rsidTr="00BF1622">
        <w:trPr>
          <w:trHeight w:val="169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7 417,6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3 373,7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4 079,3   </w:t>
            </w:r>
          </w:p>
        </w:tc>
      </w:tr>
      <w:tr w:rsidR="00BF1622" w:rsidRPr="00BF1622" w:rsidTr="00BF1622">
        <w:trPr>
          <w:trHeight w:val="111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20,0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20,0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20,0   </w:t>
            </w:r>
          </w:p>
        </w:tc>
      </w:tr>
      <w:tr w:rsidR="00BF1622" w:rsidRPr="00BF1622" w:rsidTr="00BF1622">
        <w:trPr>
          <w:trHeight w:val="93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20,0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20,0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20,0   </w:t>
            </w:r>
          </w:p>
        </w:tc>
      </w:tr>
      <w:tr w:rsidR="00BF1622" w:rsidRPr="00BF1622" w:rsidTr="00BF1622">
        <w:trPr>
          <w:trHeight w:val="121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2 628,5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121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2 628,5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165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2 628,5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- 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-    </w:t>
            </w:r>
          </w:p>
        </w:tc>
      </w:tr>
      <w:tr w:rsidR="00BF1622" w:rsidRPr="00BF1622" w:rsidTr="00BF1622">
        <w:trPr>
          <w:trHeight w:val="51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СОЦИАЛЬНАЯ ПОЛИТИКА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216,3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225,0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225,0   </w:t>
            </w:r>
          </w:p>
        </w:tc>
      </w:tr>
      <w:tr w:rsidR="00BF1622" w:rsidRPr="00BF1622" w:rsidTr="00BF1622">
        <w:trPr>
          <w:trHeight w:val="37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Пенсионное обеспечение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216,3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225,0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225,0   </w:t>
            </w:r>
          </w:p>
        </w:tc>
      </w:tr>
      <w:tr w:rsidR="00BF1622" w:rsidRPr="00BF1622" w:rsidTr="00BF1622">
        <w:trPr>
          <w:trHeight w:val="112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216,3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225,0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225,0   </w:t>
            </w:r>
          </w:p>
        </w:tc>
      </w:tr>
      <w:tr w:rsidR="00BF1622" w:rsidRPr="00BF1622" w:rsidTr="00BF1622">
        <w:trPr>
          <w:trHeight w:val="1125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951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216,3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225,0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225,0   </w:t>
            </w:r>
          </w:p>
        </w:tc>
      </w:tr>
      <w:tr w:rsidR="00BF1622" w:rsidRPr="00BF1622" w:rsidTr="00BF1622">
        <w:trPr>
          <w:trHeight w:val="510"/>
        </w:trPr>
        <w:tc>
          <w:tcPr>
            <w:tcW w:w="27159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43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7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9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42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43 026,1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23 718,7   </w:t>
            </w:r>
          </w:p>
        </w:tc>
        <w:tc>
          <w:tcPr>
            <w:tcW w:w="57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23 921,7   </w:t>
            </w:r>
          </w:p>
        </w:tc>
      </w:tr>
    </w:tbl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015"/>
        <w:gridCol w:w="968"/>
        <w:gridCol w:w="3496"/>
        <w:gridCol w:w="608"/>
        <w:gridCol w:w="572"/>
        <w:gridCol w:w="722"/>
        <w:gridCol w:w="254"/>
        <w:gridCol w:w="369"/>
        <w:gridCol w:w="411"/>
        <w:gridCol w:w="697"/>
        <w:gridCol w:w="613"/>
        <w:gridCol w:w="613"/>
      </w:tblGrid>
      <w:tr w:rsidR="00BF1622" w:rsidRPr="00BF1622" w:rsidTr="00BF1622">
        <w:trPr>
          <w:trHeight w:val="555"/>
        </w:trPr>
        <w:tc>
          <w:tcPr>
            <w:tcW w:w="1472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908" w:type="dxa"/>
            <w:gridSpan w:val="11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Приложение 5</w:t>
            </w:r>
          </w:p>
        </w:tc>
      </w:tr>
      <w:tr w:rsidR="00BF1622" w:rsidRPr="00BF1622" w:rsidTr="00BF1622">
        <w:trPr>
          <w:trHeight w:val="915"/>
        </w:trPr>
        <w:tc>
          <w:tcPr>
            <w:tcW w:w="1472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908" w:type="dxa"/>
            <w:gridSpan w:val="11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gramStart"/>
            <w:r w:rsidRPr="00BF1622">
              <w:rPr>
                <w:sz w:val="24"/>
                <w:szCs w:val="24"/>
                <w:lang w:eastAsia="ar-SA"/>
              </w:rPr>
              <w:t>к  Решению</w:t>
            </w:r>
            <w:proofErr w:type="gramEnd"/>
            <w:r w:rsidRPr="00BF1622">
              <w:rPr>
                <w:sz w:val="24"/>
                <w:szCs w:val="24"/>
                <w:lang w:eastAsia="ar-SA"/>
              </w:rPr>
              <w:t xml:space="preserve"> собрания депутатов Недвиговского сельского поселение Мясниковского района «О бюджете  Недвиговского сельского поселение Мясниковского района на 2025 год и на плановый период 2026 и 2027год» №126  от  27.12.2024г.               </w:t>
            </w:r>
          </w:p>
        </w:tc>
      </w:tr>
      <w:tr w:rsidR="00BF1622" w:rsidRPr="00BF1622" w:rsidTr="00BF1622">
        <w:trPr>
          <w:trHeight w:val="555"/>
        </w:trPr>
        <w:tc>
          <w:tcPr>
            <w:tcW w:w="1472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908" w:type="dxa"/>
            <w:gridSpan w:val="11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BF1622" w:rsidRPr="00BF1622" w:rsidTr="00BF1622">
        <w:trPr>
          <w:trHeight w:val="255"/>
        </w:trPr>
        <w:tc>
          <w:tcPr>
            <w:tcW w:w="13380" w:type="dxa"/>
            <w:gridSpan w:val="12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Распределение бюджетных ассигнований </w:t>
            </w:r>
          </w:p>
        </w:tc>
      </w:tr>
      <w:tr w:rsidR="00BF1622" w:rsidRPr="00BF1622" w:rsidTr="00BF1622">
        <w:trPr>
          <w:trHeight w:val="255"/>
        </w:trPr>
        <w:tc>
          <w:tcPr>
            <w:tcW w:w="13380" w:type="dxa"/>
            <w:gridSpan w:val="12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по целевым статьям (муниципальным программам Недвиговского сельского поселения </w:t>
            </w:r>
          </w:p>
        </w:tc>
      </w:tr>
      <w:tr w:rsidR="00BF1622" w:rsidRPr="00BF1622" w:rsidTr="00BF1622">
        <w:trPr>
          <w:trHeight w:val="255"/>
        </w:trPr>
        <w:tc>
          <w:tcPr>
            <w:tcW w:w="13380" w:type="dxa"/>
            <w:gridSpan w:val="12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и непрограммным направлениям деятельности),</w:t>
            </w:r>
          </w:p>
        </w:tc>
      </w:tr>
      <w:tr w:rsidR="00BF1622" w:rsidRPr="00BF1622" w:rsidTr="00BF1622">
        <w:trPr>
          <w:trHeight w:val="255"/>
        </w:trPr>
        <w:tc>
          <w:tcPr>
            <w:tcW w:w="13380" w:type="dxa"/>
            <w:gridSpan w:val="12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группам (подгруппам) видов расходов, разделам, подразделам</w:t>
            </w:r>
          </w:p>
        </w:tc>
      </w:tr>
      <w:tr w:rsidR="00BF1622" w:rsidRPr="00BF1622" w:rsidTr="00BF1622">
        <w:trPr>
          <w:trHeight w:val="255"/>
        </w:trPr>
        <w:tc>
          <w:tcPr>
            <w:tcW w:w="13380" w:type="dxa"/>
            <w:gridSpan w:val="12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классификации расходов бюджета на 2025 год и на плановый период 2026 и 2027год» №126  от  27.12.2024г.</w:t>
            </w:r>
          </w:p>
        </w:tc>
      </w:tr>
      <w:tr w:rsidR="00BF1622" w:rsidRPr="00BF1622" w:rsidTr="00BF1622">
        <w:trPr>
          <w:trHeight w:val="360"/>
        </w:trPr>
        <w:tc>
          <w:tcPr>
            <w:tcW w:w="1472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991" w:type="dxa"/>
            <w:gridSpan w:val="2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694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(тыс. рублей)</w:t>
            </w:r>
          </w:p>
        </w:tc>
        <w:tc>
          <w:tcPr>
            <w:tcW w:w="3251" w:type="dxa"/>
            <w:gridSpan w:val="6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BF1622" w:rsidRPr="00BF1622" w:rsidTr="00BF1622">
        <w:trPr>
          <w:trHeight w:val="555"/>
        </w:trPr>
        <w:tc>
          <w:tcPr>
            <w:tcW w:w="8249" w:type="dxa"/>
            <w:gridSpan w:val="3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ЦСР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ВР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BF1622">
              <w:rPr>
                <w:sz w:val="24"/>
                <w:szCs w:val="24"/>
                <w:lang w:eastAsia="ar-SA"/>
              </w:rPr>
              <w:t>Рз</w:t>
            </w:r>
            <w:proofErr w:type="spellEnd"/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ПР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2025 год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2026 год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2027 год</w:t>
            </w:r>
          </w:p>
        </w:tc>
      </w:tr>
      <w:tr w:rsidR="00BF1622" w:rsidRPr="00BF1622" w:rsidTr="00BF1622">
        <w:trPr>
          <w:trHeight w:val="72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КУЛЬТУРА, КИНЕМАТОГРАФИЯ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04.0.00.00000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10 066,1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3 373,7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4 079,3   </w:t>
            </w:r>
          </w:p>
        </w:tc>
      </w:tr>
      <w:tr w:rsidR="00BF1622" w:rsidRPr="00BF1622" w:rsidTr="00BF1622">
        <w:trPr>
          <w:trHeight w:val="37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Подпрограмма «Развитие культуры»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10 066,1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3 373,7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4 079,3   </w:t>
            </w:r>
          </w:p>
        </w:tc>
      </w:tr>
      <w:tr w:rsidR="00BF1622" w:rsidRPr="00BF1622" w:rsidTr="00BF1622">
        <w:trPr>
          <w:trHeight w:val="108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7 417,6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3 373,7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4 079,3   </w:t>
            </w:r>
          </w:p>
        </w:tc>
      </w:tr>
      <w:tr w:rsidR="00BF1622" w:rsidRPr="00BF1622" w:rsidTr="00BF1622">
        <w:trPr>
          <w:trHeight w:val="153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7 417,6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3 373,7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4 079,3   </w:t>
            </w:r>
          </w:p>
        </w:tc>
      </w:tr>
      <w:tr w:rsidR="00BF1622" w:rsidRPr="00BF1622" w:rsidTr="00BF1622">
        <w:trPr>
          <w:trHeight w:val="33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выплаты персоналу казенных учреждений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7 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417,6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           3 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373,7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           4 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079,3   </w:t>
            </w:r>
          </w:p>
        </w:tc>
      </w:tr>
      <w:tr w:rsidR="00BF1622" w:rsidRPr="00BF1622" w:rsidTr="00BF1622">
        <w:trPr>
          <w:trHeight w:val="33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2 628,5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33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2 628,5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33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20,0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33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Уплата налогов, сборов и иных платежей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04.1.00.00590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20,0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33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30,0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55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30,0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55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04.1.00.21070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30,0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9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Муниципальная программа Недвиговского сельского поселения «Развитие транспортной системы»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07.0.00.00000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13 606,4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8 443,7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8 443,7   </w:t>
            </w:r>
          </w:p>
        </w:tc>
      </w:tr>
      <w:tr w:rsidR="00BF1622" w:rsidRPr="00BF1622" w:rsidTr="00BF1622">
        <w:trPr>
          <w:trHeight w:val="36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Подпрограмма «Развитие сети автомобильных дорог общего пользования»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</w:tr>
      <w:tr w:rsidR="00BF1622" w:rsidRPr="00BF1622" w:rsidTr="00BF1622">
        <w:trPr>
          <w:trHeight w:val="112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</w:tr>
      <w:tr w:rsidR="00BF1622" w:rsidRPr="00BF1622" w:rsidTr="00BF1622">
        <w:trPr>
          <w:trHeight w:val="156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</w:tr>
      <w:tr w:rsidR="00BF1622" w:rsidRPr="00BF1622" w:rsidTr="00BF1622">
        <w:trPr>
          <w:trHeight w:val="48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07.1.00.85430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8 443,7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8 443,7   </w:t>
            </w:r>
          </w:p>
        </w:tc>
      </w:tr>
      <w:tr w:rsidR="00BF1622" w:rsidRPr="00BF1622" w:rsidTr="00BF1622">
        <w:trPr>
          <w:trHeight w:val="75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Расходы на строительство, реконструкцию, капитальный ремонт, ремонт, содержание областных и муниципальных объектов транспортной инфраструктуры 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07.1.00.S3490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5 111,6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97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07.1.00.S4800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51,1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48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10.0.00.00000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7 945,8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1 750,7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1 232,3   </w:t>
            </w:r>
          </w:p>
        </w:tc>
      </w:tr>
      <w:tr w:rsidR="00BF1622" w:rsidRPr="00BF1622" w:rsidTr="00BF1622">
        <w:trPr>
          <w:trHeight w:val="39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Подпрограмма «Содержание сетей уличного освещения»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10.1.00.00000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7 945,8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1 750,7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1 232,3   </w:t>
            </w:r>
          </w:p>
        </w:tc>
      </w:tr>
      <w:tr w:rsidR="00BF1622" w:rsidRPr="00BF1622" w:rsidTr="00BF1622">
        <w:trPr>
          <w:trHeight w:val="84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10.1.00.21180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7 945,8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1 750,7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1 232,3   </w:t>
            </w:r>
          </w:p>
        </w:tc>
      </w:tr>
      <w:tr w:rsidR="00BF1622" w:rsidRPr="00BF1622" w:rsidTr="00BF1622">
        <w:trPr>
          <w:trHeight w:val="36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89.0.00.00000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10 770,</w:t>
            </w: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9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          9 488</w:t>
            </w: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          9 941</w:t>
            </w: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 xml:space="preserve">,4   </w:t>
            </w:r>
          </w:p>
        </w:tc>
      </w:tr>
      <w:tr w:rsidR="00BF1622" w:rsidRPr="00BF1622" w:rsidTr="00BF1622">
        <w:trPr>
          <w:trHeight w:val="36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>Обеспечение деятельности Администрации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89.1.00.00000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10 083,7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9 368,3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9 821,4   </w:t>
            </w:r>
          </w:p>
        </w:tc>
      </w:tr>
      <w:tr w:rsidR="00BF1622" w:rsidRPr="00BF1622" w:rsidTr="00BF1622">
        <w:trPr>
          <w:trHeight w:val="84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8 489,5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8 963,8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9 320,3   </w:t>
            </w:r>
          </w:p>
        </w:tc>
      </w:tr>
      <w:tr w:rsidR="00BF1622" w:rsidRPr="00BF1622" w:rsidTr="00BF1622">
        <w:trPr>
          <w:trHeight w:val="84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1 969,1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2 079,2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2 161,9   </w:t>
            </w:r>
          </w:p>
        </w:tc>
      </w:tr>
      <w:tr w:rsidR="00BF1622" w:rsidRPr="00BF1622" w:rsidTr="00BF1622">
        <w:trPr>
          <w:trHeight w:val="43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89.1.00.00110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1 969,1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2 079,2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2 161,9   </w:t>
            </w:r>
          </w:p>
        </w:tc>
      </w:tr>
      <w:tr w:rsidR="00BF1622" w:rsidRPr="00BF1622" w:rsidTr="00BF1622">
        <w:trPr>
          <w:trHeight w:val="84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12,0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84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89.1.00.00190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12,0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375"/>
        </w:trPr>
        <w:tc>
          <w:tcPr>
            <w:tcW w:w="8249" w:type="dxa"/>
            <w:gridSpan w:val="3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Закупка энергетических ресурсов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000000000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380,9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263,5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275,3   </w:t>
            </w:r>
          </w:p>
        </w:tc>
      </w:tr>
      <w:tr w:rsidR="00BF1622" w:rsidRPr="00BF1622" w:rsidTr="00BF1622">
        <w:trPr>
          <w:trHeight w:val="375"/>
        </w:trPr>
        <w:tc>
          <w:tcPr>
            <w:tcW w:w="8249" w:type="dxa"/>
            <w:gridSpan w:val="3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Закупка энергетических ресурсов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000000000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380,9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263,5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275,3   </w:t>
            </w:r>
          </w:p>
        </w:tc>
      </w:tr>
      <w:tr w:rsidR="00BF1622" w:rsidRPr="00BF1622" w:rsidTr="00BF1622">
        <w:trPr>
          <w:trHeight w:val="375"/>
        </w:trPr>
        <w:tc>
          <w:tcPr>
            <w:tcW w:w="8249" w:type="dxa"/>
            <w:gridSpan w:val="3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6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8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850,0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141,0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225,8   </w:t>
            </w:r>
          </w:p>
        </w:tc>
      </w:tr>
      <w:tr w:rsidR="00BF1622" w:rsidRPr="00BF1622" w:rsidTr="00BF1622">
        <w:trPr>
          <w:trHeight w:val="57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Иные закупки товаров, работ и услуг для обеспечения государственных (муниципальных) 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>нужд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89.1.00.00192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326,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76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326,3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33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Уплата налогов, сборов и иных платежей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241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25,00</w:t>
            </w:r>
          </w:p>
        </w:tc>
        <w:tc>
          <w:tcPr>
            <w:tcW w:w="841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841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0,00</w:t>
            </w:r>
          </w:p>
        </w:tc>
      </w:tr>
      <w:tr w:rsidR="00BF1622" w:rsidRPr="00BF1622" w:rsidTr="00BF1622">
        <w:trPr>
          <w:trHeight w:val="75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Уплата налога на имущество организаций и земельного налога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000000000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242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2,00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-     </w:t>
            </w:r>
          </w:p>
        </w:tc>
      </w:tr>
      <w:tr w:rsidR="00BF1622" w:rsidRPr="00BF1622" w:rsidTr="00BF1622">
        <w:trPr>
          <w:trHeight w:val="49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Уплата иных платежей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000000000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243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973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23,00</w:t>
            </w:r>
          </w:p>
        </w:tc>
        <w:tc>
          <w:tcPr>
            <w:tcW w:w="841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841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0,00</w:t>
            </w:r>
          </w:p>
        </w:tc>
      </w:tr>
      <w:tr w:rsidR="00BF1622" w:rsidRPr="00BF1622" w:rsidTr="00BF1622">
        <w:trPr>
          <w:trHeight w:val="49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100,0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100,0   </w:t>
            </w:r>
          </w:p>
        </w:tc>
      </w:tr>
      <w:tr w:rsidR="00BF1622" w:rsidRPr="00BF1622" w:rsidTr="00BF1622">
        <w:trPr>
          <w:trHeight w:val="49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Резервные средства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870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100,0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100,0   </w:t>
            </w:r>
          </w:p>
        </w:tc>
      </w:tr>
      <w:tr w:rsidR="00BF1622" w:rsidRPr="00BF1622" w:rsidTr="00BF1622">
        <w:trPr>
          <w:trHeight w:val="49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587,2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20,0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20,0   </w:t>
            </w:r>
          </w:p>
        </w:tc>
      </w:tr>
      <w:tr w:rsidR="00BF1622" w:rsidRPr="00BF1622" w:rsidTr="00BF1622">
        <w:trPr>
          <w:trHeight w:val="130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89.9.00.72390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237,6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159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50,0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51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Иные закупки товаров, работ и услуг для обеспечения государственных (муниципальных) 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>нужд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99.9.00.21270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50,0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106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3,0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154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99.9.00.85520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 3,0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31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BF1622">
              <w:rPr>
                <w:sz w:val="24"/>
                <w:szCs w:val="24"/>
                <w:lang w:eastAsia="ar-SA"/>
              </w:rPr>
              <w:t>Осуществленее</w:t>
            </w:r>
            <w:proofErr w:type="spellEnd"/>
            <w:r w:rsidRPr="00BF1622">
              <w:rPr>
                <w:sz w:val="24"/>
                <w:szCs w:val="24"/>
                <w:lang w:eastAsia="ar-SA"/>
              </w:rPr>
              <w:t xml:space="preserve"> межмуниципального сотрудничество 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</w:t>
            </w:r>
          </w:p>
        </w:tc>
        <w:tc>
          <w:tcPr>
            <w:tcW w:w="6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8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20,0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20,0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20,0   </w:t>
            </w:r>
          </w:p>
        </w:tc>
      </w:tr>
      <w:tr w:rsidR="00BF1622" w:rsidRPr="00BF1622" w:rsidTr="00BF1622">
        <w:trPr>
          <w:trHeight w:val="61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694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276,6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30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НАЦИОНАЛЬНАЯ ОБОРОНА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89.9.00.00000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400,6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437,3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30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Мобилизационная и вневойсковая подготовка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400,6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437,3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108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400,6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437,3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61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89.9.00.51180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400,6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437,3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61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99.0.00.00001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10,0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61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99.0.00.00000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10,0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28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Финансовое обеспечение непредвиденных расходов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99.1.00.00000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10,0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64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10,0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64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100,0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104,0   </w:t>
            </w:r>
          </w:p>
        </w:tc>
      </w:tr>
      <w:tr w:rsidR="00BF1622" w:rsidRPr="00BF1622" w:rsidTr="00BF1622">
        <w:trPr>
          <w:trHeight w:val="64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Резервные средства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99.1.00.90100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870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100,0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100,0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104,0   </w:t>
            </w:r>
          </w:p>
        </w:tc>
      </w:tr>
      <w:tr w:rsidR="00BF1622" w:rsidRPr="00BF1622" w:rsidTr="00BF1622">
        <w:trPr>
          <w:trHeight w:val="64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СОЦИАЛЬНАЯ ПОЛИТИКА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216,3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225,0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225,0   </w:t>
            </w:r>
          </w:p>
        </w:tc>
      </w:tr>
      <w:tr w:rsidR="00BF1622" w:rsidRPr="00BF1622" w:rsidTr="00BF1622">
        <w:trPr>
          <w:trHeight w:val="64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Пенсионное обеспечение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216,3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</w:tr>
      <w:tr w:rsidR="00BF1622" w:rsidRPr="00BF1622" w:rsidTr="00BF1622">
        <w:trPr>
          <w:trHeight w:val="102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99.9.00.21260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310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216,3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</w:tr>
      <w:tr w:rsidR="00BF1622" w:rsidRPr="00BF1622" w:rsidTr="00BF1622">
        <w:trPr>
          <w:trHeight w:val="103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99.9.00.21270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216,3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</w:tr>
      <w:tr w:rsidR="00BF1622" w:rsidRPr="00BF1622" w:rsidTr="00BF1622">
        <w:trPr>
          <w:trHeight w:val="81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>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99.9.00.21270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216,3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</w:tr>
      <w:tr w:rsidR="00BF1622" w:rsidRPr="00BF1622" w:rsidTr="00BF1622">
        <w:trPr>
          <w:trHeight w:val="84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   216,3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225,0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   225,0   </w:t>
            </w:r>
          </w:p>
        </w:tc>
      </w:tr>
      <w:tr w:rsidR="00BF1622" w:rsidRPr="00BF1622" w:rsidTr="00BF1622">
        <w:trPr>
          <w:trHeight w:val="84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99.9.00.85020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216,3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225,0   </w:t>
            </w:r>
          </w:p>
        </w:tc>
      </w:tr>
      <w:tr w:rsidR="00BF1622" w:rsidRPr="00BF1622" w:rsidTr="00BF1622">
        <w:trPr>
          <w:trHeight w:val="54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587,2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   -     </w:t>
            </w:r>
          </w:p>
        </w:tc>
      </w:tr>
      <w:tr w:rsidR="00BF1622" w:rsidRPr="00BF1622" w:rsidTr="00BF1622">
        <w:trPr>
          <w:trHeight w:val="750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587,2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555"/>
        </w:trPr>
        <w:tc>
          <w:tcPr>
            <w:tcW w:w="8249" w:type="dxa"/>
            <w:gridSpan w:val="3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Специальные расходы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99.9.00.90110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880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                 587,2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345"/>
        </w:trPr>
        <w:tc>
          <w:tcPr>
            <w:tcW w:w="8249" w:type="dxa"/>
            <w:gridSpan w:val="3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186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74" w:type="dxa"/>
            <w:gridSpan w:val="2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3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8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73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   43 026,1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23 718,7   </w:t>
            </w:r>
          </w:p>
        </w:tc>
        <w:tc>
          <w:tcPr>
            <w:tcW w:w="841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      23 921,7   </w:t>
            </w:r>
          </w:p>
        </w:tc>
      </w:tr>
    </w:tbl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532"/>
        <w:gridCol w:w="1216"/>
        <w:gridCol w:w="726"/>
        <w:gridCol w:w="3399"/>
        <w:gridCol w:w="1865"/>
        <w:gridCol w:w="650"/>
        <w:gridCol w:w="650"/>
        <w:gridCol w:w="650"/>
        <w:gridCol w:w="650"/>
      </w:tblGrid>
      <w:tr w:rsidR="00BF1622" w:rsidRPr="00BF1622" w:rsidTr="00BF1622">
        <w:trPr>
          <w:trHeight w:val="315"/>
        </w:trPr>
        <w:tc>
          <w:tcPr>
            <w:tcW w:w="13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64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0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8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Приложение 6</w:t>
            </w:r>
          </w:p>
        </w:tc>
      </w:tr>
      <w:tr w:rsidR="00BF1622" w:rsidRPr="00BF1622" w:rsidTr="00BF1622">
        <w:trPr>
          <w:trHeight w:val="1515"/>
        </w:trPr>
        <w:tc>
          <w:tcPr>
            <w:tcW w:w="13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4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0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60" w:type="dxa"/>
            <w:gridSpan w:val="5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к решению собрания депутатов Недвиговского сельского поселения «О бюджете администрации Недвиговского сельского поселения на 2025 год и на плановый период 2026 и 2027год» №</w:t>
            </w:r>
            <w:proofErr w:type="gramStart"/>
            <w:r w:rsidRPr="00BF1622">
              <w:rPr>
                <w:sz w:val="24"/>
                <w:szCs w:val="24"/>
                <w:lang w:eastAsia="ar-SA"/>
              </w:rPr>
              <w:t>126  от</w:t>
            </w:r>
            <w:proofErr w:type="gramEnd"/>
            <w:r w:rsidRPr="00BF1622">
              <w:rPr>
                <w:sz w:val="24"/>
                <w:szCs w:val="24"/>
                <w:lang w:eastAsia="ar-SA"/>
              </w:rPr>
              <w:t xml:space="preserve">  27.12.2024г.               </w:t>
            </w:r>
          </w:p>
        </w:tc>
      </w:tr>
      <w:tr w:rsidR="00BF1622" w:rsidRPr="00BF1622" w:rsidTr="00BF1622">
        <w:trPr>
          <w:trHeight w:val="315"/>
        </w:trPr>
        <w:tc>
          <w:tcPr>
            <w:tcW w:w="13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64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0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8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BF1622" w:rsidRPr="00BF1622" w:rsidTr="00BF1622">
        <w:trPr>
          <w:trHeight w:val="315"/>
        </w:trPr>
        <w:tc>
          <w:tcPr>
            <w:tcW w:w="13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64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0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8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BF1622" w:rsidRPr="00BF1622" w:rsidTr="00BF1622">
        <w:trPr>
          <w:trHeight w:val="315"/>
        </w:trPr>
        <w:tc>
          <w:tcPr>
            <w:tcW w:w="13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64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0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Направление расходов, осуществляемых за счет субвенций, предоставляемых из Фонда компенсаций</w:t>
            </w:r>
          </w:p>
        </w:tc>
        <w:tc>
          <w:tcPr>
            <w:tcW w:w="58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BF1622" w:rsidRPr="00BF1622" w:rsidTr="00BF1622">
        <w:trPr>
          <w:trHeight w:val="315"/>
        </w:trPr>
        <w:tc>
          <w:tcPr>
            <w:tcW w:w="13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64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0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 xml:space="preserve"> по бюджету администрации Недвиговского сельского поселения</w:t>
            </w:r>
          </w:p>
        </w:tc>
        <w:tc>
          <w:tcPr>
            <w:tcW w:w="58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BF1622" w:rsidRPr="00BF1622" w:rsidTr="00BF1622">
        <w:trPr>
          <w:trHeight w:val="330"/>
        </w:trPr>
        <w:tc>
          <w:tcPr>
            <w:tcW w:w="13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на 2025год</w:t>
            </w:r>
            <w:r w:rsidRPr="00BF1622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64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06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86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noWrap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BF1622" w:rsidRPr="00BF1622" w:rsidTr="00BF1622">
        <w:trPr>
          <w:trHeight w:val="2010"/>
        </w:trPr>
        <w:tc>
          <w:tcPr>
            <w:tcW w:w="1300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3640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Наименование субвенций из Фонда компенсаций областного бюджета</w:t>
            </w:r>
          </w:p>
        </w:tc>
        <w:tc>
          <w:tcPr>
            <w:tcW w:w="196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106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860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Наименования расходования средств за счет субвенций из Фонда компенсаций областного бюджета</w:t>
            </w:r>
          </w:p>
        </w:tc>
        <w:tc>
          <w:tcPr>
            <w:tcW w:w="5100" w:type="dxa"/>
            <w:gridSpan w:val="3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Классификация расходов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765"/>
        </w:trPr>
        <w:tc>
          <w:tcPr>
            <w:tcW w:w="130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64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6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106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86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0" w:type="dxa"/>
            <w:gridSpan w:val="3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Сумма (</w:t>
            </w:r>
            <w:proofErr w:type="spellStart"/>
            <w:r w:rsidRPr="00BF1622">
              <w:rPr>
                <w:sz w:val="24"/>
                <w:szCs w:val="24"/>
                <w:lang w:eastAsia="ar-SA"/>
              </w:rPr>
              <w:t>тыс.руб</w:t>
            </w:r>
            <w:proofErr w:type="spellEnd"/>
            <w:r w:rsidRPr="00BF1622">
              <w:rPr>
                <w:sz w:val="24"/>
                <w:szCs w:val="24"/>
                <w:lang w:eastAsia="ar-SA"/>
              </w:rPr>
              <w:t>.)</w:t>
            </w:r>
          </w:p>
        </w:tc>
      </w:tr>
      <w:tr w:rsidR="00BF1622" w:rsidRPr="00BF1622" w:rsidTr="00BF1622">
        <w:trPr>
          <w:trHeight w:val="765"/>
        </w:trPr>
        <w:tc>
          <w:tcPr>
            <w:tcW w:w="130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64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6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Классификация доходов</w:t>
            </w:r>
          </w:p>
        </w:tc>
        <w:tc>
          <w:tcPr>
            <w:tcW w:w="11106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Сумма (</w:t>
            </w:r>
            <w:proofErr w:type="spellStart"/>
            <w:r w:rsidRPr="00BF1622">
              <w:rPr>
                <w:sz w:val="24"/>
                <w:szCs w:val="24"/>
                <w:lang w:eastAsia="ar-SA"/>
              </w:rPr>
              <w:t>тыс.руб</w:t>
            </w:r>
            <w:proofErr w:type="spellEnd"/>
            <w:r w:rsidRPr="00BF1622">
              <w:rPr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586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Раздел подраздел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Целевая статья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Вид расходов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630"/>
        </w:trPr>
        <w:tc>
          <w:tcPr>
            <w:tcW w:w="13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640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Субвенции 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 xml:space="preserve">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 </w:t>
            </w:r>
          </w:p>
        </w:tc>
        <w:tc>
          <w:tcPr>
            <w:tcW w:w="196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 </w:t>
            </w:r>
          </w:p>
        </w:tc>
        <w:tc>
          <w:tcPr>
            <w:tcW w:w="11106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400,6</w:t>
            </w:r>
          </w:p>
        </w:tc>
        <w:tc>
          <w:tcPr>
            <w:tcW w:w="5860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Осуществление первичного 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>воинского учета на территориях, где отсутствуют военные комиссариаты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 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400,6</w:t>
            </w:r>
          </w:p>
        </w:tc>
      </w:tr>
      <w:tr w:rsidR="00BF1622" w:rsidRPr="00BF1622" w:rsidTr="00BF1622">
        <w:trPr>
          <w:trHeight w:val="630"/>
        </w:trPr>
        <w:tc>
          <w:tcPr>
            <w:tcW w:w="13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 </w:t>
            </w:r>
          </w:p>
        </w:tc>
        <w:tc>
          <w:tcPr>
            <w:tcW w:w="364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6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2 02 03015 10 0000 151</w:t>
            </w:r>
          </w:p>
        </w:tc>
        <w:tc>
          <w:tcPr>
            <w:tcW w:w="11106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307</w:t>
            </w:r>
          </w:p>
        </w:tc>
        <w:tc>
          <w:tcPr>
            <w:tcW w:w="586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203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8990051180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307</w:t>
            </w:r>
          </w:p>
        </w:tc>
      </w:tr>
      <w:tr w:rsidR="00BF1622" w:rsidRPr="00BF1622" w:rsidTr="00BF1622">
        <w:trPr>
          <w:trHeight w:val="630"/>
        </w:trPr>
        <w:tc>
          <w:tcPr>
            <w:tcW w:w="13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 </w:t>
            </w:r>
          </w:p>
        </w:tc>
        <w:tc>
          <w:tcPr>
            <w:tcW w:w="364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6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106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86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630"/>
        </w:trPr>
        <w:tc>
          <w:tcPr>
            <w:tcW w:w="13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64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6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106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86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4665"/>
        </w:trPr>
        <w:tc>
          <w:tcPr>
            <w:tcW w:w="13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4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Субвенции бюджетам поселений на выполнение передаваемых полномочий субъектов Российской Федерации </w:t>
            </w:r>
          </w:p>
        </w:tc>
        <w:tc>
          <w:tcPr>
            <w:tcW w:w="196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2 02 03024 10 0000 151</w:t>
            </w:r>
          </w:p>
        </w:tc>
        <w:tc>
          <w:tcPr>
            <w:tcW w:w="11106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586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 xml:space="preserve">Определение перечня должностных лиц, уполномоченных составлять протоколы об административных правонарушениях, предусмотренных статьями 2.2, 2.4, 2.7,2.9, 3.2, 4.1,4.4,5.1, 5.2, 6.2, 6.3,6.4, 7.1, 7.2,7.3 ( в части нарушения установленных нормативными правовыми актами органов местного самоуправления правил организации </w:t>
            </w:r>
            <w:r w:rsidRPr="00BF1622">
              <w:rPr>
                <w:sz w:val="24"/>
                <w:szCs w:val="24"/>
                <w:lang w:eastAsia="ar-SA"/>
              </w:rPr>
              <w:lastRenderedPageBreak/>
              <w:t>пассажирских перевозок автомобильным транспортом), 8.1.-8.3, частью 2 статьи 9.1., статьей 9.3 Областного закона от 25 октября 2002 года № 273-ЗС  "Об административных правонарушениях"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lastRenderedPageBreak/>
              <w:t>104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8990072390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0,2</w:t>
            </w:r>
          </w:p>
        </w:tc>
      </w:tr>
      <w:tr w:rsidR="00BF1622" w:rsidRPr="00BF1622" w:rsidTr="00BF1622">
        <w:trPr>
          <w:trHeight w:val="375"/>
        </w:trPr>
        <w:tc>
          <w:tcPr>
            <w:tcW w:w="1300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lastRenderedPageBreak/>
              <w:t> </w:t>
            </w:r>
          </w:p>
        </w:tc>
        <w:tc>
          <w:tcPr>
            <w:tcW w:w="364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960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1106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860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00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00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00" w:type="dxa"/>
            <w:vMerge w:val="restart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</w:tr>
      <w:tr w:rsidR="00BF1622" w:rsidRPr="00BF1622" w:rsidTr="00BF1622">
        <w:trPr>
          <w:trHeight w:val="375"/>
        </w:trPr>
        <w:tc>
          <w:tcPr>
            <w:tcW w:w="130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4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96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106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400,8</w:t>
            </w:r>
          </w:p>
        </w:tc>
        <w:tc>
          <w:tcPr>
            <w:tcW w:w="586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400,8</w:t>
            </w:r>
          </w:p>
        </w:tc>
      </w:tr>
      <w:tr w:rsidR="00BF1622" w:rsidRPr="00BF1622" w:rsidTr="00BF1622">
        <w:trPr>
          <w:trHeight w:val="390"/>
        </w:trPr>
        <w:tc>
          <w:tcPr>
            <w:tcW w:w="130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4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F1622">
              <w:rPr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96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106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586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vMerge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0" w:type="dxa"/>
            <w:hideMark/>
          </w:tcPr>
          <w:p w:rsidR="00BF1622" w:rsidRPr="00BF1622" w:rsidRDefault="00BF1622" w:rsidP="00BF162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BF1622">
              <w:rPr>
                <w:sz w:val="24"/>
                <w:szCs w:val="24"/>
                <w:lang w:eastAsia="ar-SA"/>
              </w:rPr>
              <w:t> </w:t>
            </w:r>
          </w:p>
        </w:tc>
      </w:tr>
    </w:tbl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lastRenderedPageBreak/>
        <w:drawing>
          <wp:inline distT="0" distB="0" distL="0" distR="0">
            <wp:extent cx="6480810" cy="3436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3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1622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lastRenderedPageBreak/>
        <w:drawing>
          <wp:inline distT="0" distB="0" distL="0" distR="0">
            <wp:extent cx="5048250" cy="876227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69" cy="87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22" w:rsidRPr="00DB01BF" w:rsidRDefault="00BF1622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1622">
        <w:lastRenderedPageBreak/>
        <w:drawing>
          <wp:inline distT="0" distB="0" distL="0" distR="0">
            <wp:extent cx="6570980" cy="6399682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3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BF1622" w:rsidRPr="00DB01BF" w:rsidSect="00BF1622">
      <w:headerReference w:type="default" r:id="rId13"/>
      <w:footerReference w:type="even" r:id="rId14"/>
      <w:footerReference w:type="default" r:id="rId15"/>
      <w:pgSz w:w="11907" w:h="16840"/>
      <w:pgMar w:top="426" w:right="425" w:bottom="426" w:left="1134" w:header="43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2D8" w:rsidRDefault="00D832D8" w:rsidP="0026027F">
      <w:pPr>
        <w:spacing w:after="0" w:line="240" w:lineRule="auto"/>
      </w:pPr>
      <w:r>
        <w:separator/>
      </w:r>
    </w:p>
  </w:endnote>
  <w:endnote w:type="continuationSeparator" w:id="0">
    <w:p w:rsidR="00D832D8" w:rsidRDefault="00D832D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BF1622">
      <w:rPr>
        <w:noProof/>
      </w:rPr>
      <w:t>22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2D8" w:rsidRDefault="00D832D8" w:rsidP="0026027F">
      <w:pPr>
        <w:spacing w:after="0" w:line="240" w:lineRule="auto"/>
      </w:pPr>
      <w:r>
        <w:separator/>
      </w:r>
    </w:p>
  </w:footnote>
  <w:footnote w:type="continuationSeparator" w:id="0">
    <w:p w:rsidR="00D832D8" w:rsidRDefault="00D832D8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F1622">
      <w:rPr>
        <w:noProof/>
      </w:rPr>
      <w:t>22</w:t>
    </w:r>
    <w:r>
      <w:fldChar w:fldCharType="end"/>
    </w:r>
  </w:p>
  <w:p w:rsidR="00DB01BF" w:rsidRDefault="00DB01BF">
    <w:pPr>
      <w:pStyle w:val="a6"/>
    </w:pPr>
  </w:p>
  <w:p w:rsidR="00DB01BF" w:rsidRDefault="00DB01BF"/>
  <w:p w:rsidR="00DB01BF" w:rsidRDefault="00DB01B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E8568F9"/>
    <w:multiLevelType w:val="hybridMultilevel"/>
    <w:tmpl w:val="B77A5D24"/>
    <w:lvl w:ilvl="0" w:tplc="FDBA7B56">
      <w:start w:val="1"/>
      <w:numFmt w:val="bullet"/>
      <w:lvlText w:val=""/>
      <w:lvlJc w:val="left"/>
      <w:pPr>
        <w:tabs>
          <w:tab w:val="num" w:pos="2380"/>
        </w:tabs>
        <w:ind w:left="23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41275"/>
    <w:rsid w:val="00344272"/>
    <w:rsid w:val="003B21CD"/>
    <w:rsid w:val="003B3EF6"/>
    <w:rsid w:val="003C5332"/>
    <w:rsid w:val="003E5DBA"/>
    <w:rsid w:val="00415F5A"/>
    <w:rsid w:val="00433BD0"/>
    <w:rsid w:val="00446487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5E374B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5732C"/>
    <w:rsid w:val="00764F9B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2B1F"/>
    <w:rsid w:val="00954771"/>
    <w:rsid w:val="0095669A"/>
    <w:rsid w:val="009704A4"/>
    <w:rsid w:val="009C78CC"/>
    <w:rsid w:val="009E62F5"/>
    <w:rsid w:val="009F0637"/>
    <w:rsid w:val="00A04460"/>
    <w:rsid w:val="00A24EB2"/>
    <w:rsid w:val="00A44710"/>
    <w:rsid w:val="00A75D4D"/>
    <w:rsid w:val="00AC6AA5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BF1622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32D8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59085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paragraph" w:customStyle="1" w:styleId="font5">
    <w:name w:val="font5"/>
    <w:basedOn w:val="a1"/>
    <w:rsid w:val="00BF1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xl69">
    <w:name w:val="xl69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70">
    <w:name w:val="xl70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72">
    <w:name w:val="xl72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73">
    <w:name w:val="xl73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4">
    <w:name w:val="xl74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75">
    <w:name w:val="xl75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6">
    <w:name w:val="xl76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77">
    <w:name w:val="xl77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78">
    <w:name w:val="xl78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1"/>
    <w:rsid w:val="00BF1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1"/>
    <w:rsid w:val="00BF1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1">
    <w:name w:val="xl81"/>
    <w:basedOn w:val="a1"/>
    <w:rsid w:val="00BF1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2">
    <w:name w:val="xl82"/>
    <w:basedOn w:val="a1"/>
    <w:rsid w:val="00BF1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83">
    <w:name w:val="xl83"/>
    <w:basedOn w:val="a1"/>
    <w:rsid w:val="00BF1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84">
    <w:name w:val="xl84"/>
    <w:basedOn w:val="a1"/>
    <w:rsid w:val="00BF1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1"/>
    <w:rsid w:val="00BF1622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6">
    <w:name w:val="xl86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7">
    <w:name w:val="xl87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0">
    <w:name w:val="xl90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3">
    <w:name w:val="xl93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1"/>
    <w:rsid w:val="00BF16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00">
    <w:name w:val="xl100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1"/>
    <w:rsid w:val="00BF16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1"/>
    <w:rsid w:val="00BF1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04">
    <w:name w:val="xl104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05">
    <w:name w:val="xl105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06">
    <w:name w:val="xl106"/>
    <w:basedOn w:val="a1"/>
    <w:rsid w:val="00BF1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07">
    <w:name w:val="xl107"/>
    <w:basedOn w:val="a1"/>
    <w:rsid w:val="00BF1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08">
    <w:name w:val="xl108"/>
    <w:basedOn w:val="a1"/>
    <w:rsid w:val="00BF16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1"/>
    <w:rsid w:val="00BF162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1"/>
    <w:rsid w:val="00BF162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BF162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0BE9BB6DC758A575EEBDC7D19D43E663099655EECD161F16763AFB29AA0E7DC527BFC241AC4tCy2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A8F1F-9B07-4B27-A407-3B605068E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48</Pages>
  <Words>12406</Words>
  <Characters>70718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2022-07-11T07:15:00Z</cp:lastPrinted>
  <dcterms:created xsi:type="dcterms:W3CDTF">2024-12-27T10:54:00Z</dcterms:created>
  <dcterms:modified xsi:type="dcterms:W3CDTF">2024-12-27T13:45:00Z</dcterms:modified>
</cp:coreProperties>
</file>